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953" w:rsidRDefault="00433953" w:rsidP="00433953">
      <w:pPr>
        <w:jc w:val="center"/>
        <w:rPr>
          <w:rFonts w:ascii="Arial Black" w:hAnsi="Arial Black"/>
          <w:sz w:val="96"/>
          <w:szCs w:val="96"/>
        </w:rPr>
      </w:pPr>
    </w:p>
    <w:p w:rsidR="00433953" w:rsidRDefault="00433953" w:rsidP="00433953">
      <w:pPr>
        <w:jc w:val="center"/>
        <w:rPr>
          <w:rFonts w:ascii="Arial Black" w:hAnsi="Arial Black"/>
          <w:sz w:val="96"/>
          <w:szCs w:val="96"/>
        </w:rPr>
      </w:pPr>
    </w:p>
    <w:p w:rsidR="00433953" w:rsidRDefault="00433953" w:rsidP="00433953">
      <w:pPr>
        <w:jc w:val="center"/>
        <w:rPr>
          <w:rFonts w:ascii="Arial Black" w:hAnsi="Arial Black"/>
          <w:sz w:val="96"/>
          <w:szCs w:val="96"/>
        </w:rPr>
      </w:pPr>
      <w:r>
        <w:rPr>
          <w:rFonts w:ascii="Arial Black" w:hAnsi="Arial Black"/>
          <w:sz w:val="96"/>
          <w:szCs w:val="96"/>
        </w:rPr>
        <w:t>BİNA VE OFİSLERDE RİSK DEĞERLENDİRME KLAVUZU</w:t>
      </w:r>
    </w:p>
    <w:p w:rsidR="00433953" w:rsidRDefault="00433953" w:rsidP="00222353">
      <w:pPr>
        <w:rPr>
          <w:rFonts w:ascii="Arial Black" w:hAnsi="Arial Black"/>
          <w:sz w:val="96"/>
          <w:szCs w:val="96"/>
        </w:rPr>
      </w:pPr>
    </w:p>
    <w:p w:rsidR="00433953" w:rsidRDefault="00433953" w:rsidP="00222353">
      <w:pPr>
        <w:rPr>
          <w:rFonts w:ascii="Arial Black" w:hAnsi="Arial Black"/>
          <w:sz w:val="96"/>
          <w:szCs w:val="96"/>
        </w:rPr>
      </w:pPr>
    </w:p>
    <w:p w:rsidR="00433953" w:rsidRDefault="00433953" w:rsidP="00222353">
      <w:pPr>
        <w:rPr>
          <w:rFonts w:ascii="Arial Black" w:hAnsi="Arial Black"/>
          <w:sz w:val="96"/>
          <w:szCs w:val="96"/>
        </w:rPr>
      </w:pPr>
    </w:p>
    <w:p w:rsidR="00222353" w:rsidRPr="00CE7663" w:rsidRDefault="00222353" w:rsidP="00CE7663">
      <w:pPr>
        <w:jc w:val="center"/>
        <w:rPr>
          <w:rFonts w:ascii="Arial Black" w:hAnsi="Arial Black"/>
          <w:sz w:val="96"/>
          <w:szCs w:val="96"/>
        </w:rPr>
      </w:pPr>
      <w:r w:rsidRPr="00CE7663">
        <w:rPr>
          <w:rFonts w:ascii="Arial Black" w:hAnsi="Arial Black"/>
          <w:sz w:val="96"/>
          <w:szCs w:val="96"/>
        </w:rPr>
        <w:t>risk almayın</w:t>
      </w:r>
    </w:p>
    <w:p w:rsidR="00433953" w:rsidRPr="00CE7663" w:rsidRDefault="00142CE1" w:rsidP="00CE7663">
      <w:pPr>
        <w:tabs>
          <w:tab w:val="left" w:pos="-7938"/>
        </w:tabs>
        <w:spacing w:after="0"/>
        <w:jc w:val="center"/>
        <w:rPr>
          <w:rFonts w:ascii="Comic Sans MS" w:eastAsia="ヒラギノ明朝 Pro W3" w:hAnsi="Comic Sans MS" w:cs="Times New Roman"/>
          <w:b/>
          <w:color w:val="000000" w:themeColor="text1"/>
          <w:sz w:val="96"/>
          <w:szCs w:val="96"/>
        </w:rPr>
      </w:pPr>
      <w:r w:rsidRPr="00142CE1">
        <w:rPr>
          <w:noProof/>
          <w:sz w:val="96"/>
          <w:szCs w:val="96"/>
        </w:rPr>
        <w:pict>
          <v:shapetype id="_x0000_t202" coordsize="21600,21600" o:spt="202" path="m,l,21600r21600,l21600,xe">
            <v:stroke joinstyle="miter"/>
            <v:path gradientshapeok="t" o:connecttype="rect"/>
          </v:shapetype>
          <v:shape id="Metin Kutusu 2" o:spid="_x0000_s1026" type="#_x0000_t202" style="position:absolute;left:0;text-align:left;margin-left:16.1pt;margin-top:10.85pt;width:469.5pt;height:117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" filled="f" stroked="f">
            <v:textbox>
              <w:txbxContent>
                <w:p w:rsidR="00AB2726" w:rsidRPr="00CE7663" w:rsidRDefault="00AB2726" w:rsidP="00CE7663">
                  <w:pPr>
                    <w:jc w:val="center"/>
                    <w:rPr>
                      <w:rFonts w:ascii="Arial Black" w:hAnsi="Arial Black"/>
                      <w:color w:val="00B050"/>
                      <w:sz w:val="96"/>
                      <w:szCs w:val="144"/>
                    </w:rPr>
                  </w:pPr>
                  <w:r w:rsidRPr="00CE7663">
                    <w:rPr>
                      <w:rFonts w:ascii="Arial Black" w:hAnsi="Arial Black"/>
                      <w:color w:val="00B050"/>
                      <w:sz w:val="96"/>
                      <w:szCs w:val="144"/>
                    </w:rPr>
                    <w:t>önlem alın</w:t>
                  </w:r>
                </w:p>
              </w:txbxContent>
            </v:textbox>
          </v:shape>
        </w:pict>
      </w:r>
    </w:p>
    <w:p w:rsidR="00433953" w:rsidRPr="00CE7663" w:rsidRDefault="00433953" w:rsidP="00CE7663">
      <w:pPr>
        <w:tabs>
          <w:tab w:val="left" w:pos="-7938"/>
        </w:tabs>
        <w:spacing w:after="0"/>
        <w:jc w:val="center"/>
        <w:rPr>
          <w:rFonts w:ascii="Comic Sans MS" w:eastAsia="ヒラギノ明朝 Pro W3" w:hAnsi="Comic Sans MS" w:cs="Times New Roman"/>
          <w:b/>
          <w:color w:val="000000" w:themeColor="text1"/>
          <w:sz w:val="96"/>
          <w:szCs w:val="96"/>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CE7663" w:rsidRDefault="00CE766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433953" w:rsidRDefault="00433953" w:rsidP="00222353">
      <w:pPr>
        <w:tabs>
          <w:tab w:val="left" w:pos="-7938"/>
        </w:tabs>
        <w:spacing w:after="0"/>
        <w:rPr>
          <w:rFonts w:ascii="Comic Sans MS" w:eastAsia="ヒラギノ明朝 Pro W3" w:hAnsi="Comic Sans MS" w:cs="Times New Roman"/>
          <w:b/>
          <w:color w:val="000000" w:themeColor="text1"/>
          <w:sz w:val="48"/>
          <w:szCs w:val="48"/>
        </w:rPr>
      </w:pPr>
    </w:p>
    <w:p w:rsidR="00222353" w:rsidRDefault="00142CE1" w:rsidP="00222353">
      <w:pPr>
        <w:tabs>
          <w:tab w:val="left" w:pos="-7938"/>
        </w:tabs>
        <w:spacing w:after="0"/>
        <w:rPr>
          <w:rFonts w:ascii="Comic Sans MS" w:eastAsia="ヒラギノ明朝 Pro W3" w:hAnsi="Comic Sans MS" w:cs="Times New Roman"/>
          <w:b/>
          <w:color w:val="000000" w:themeColor="text1"/>
          <w:sz w:val="48"/>
          <w:szCs w:val="48"/>
        </w:rPr>
      </w:pPr>
      <w:r>
        <w:rPr>
          <w:rFonts w:ascii="Comic Sans MS" w:eastAsia="ヒラギノ明朝 Pro W3" w:hAnsi="Comic Sans MS" w:cs="Times New Roman"/>
          <w:b/>
          <w:noProof/>
          <w:color w:val="000000" w:themeColor="text1"/>
          <w:sz w:val="48"/>
          <w:szCs w:val="48"/>
        </w:rPr>
        <w:pict>
          <v:roundrect id="Yuvarlatılmış Dikdörtgen 28" o:spid="_x0000_s1027" style="position:absolute;margin-left:-19.85pt;margin-top:4.5pt;width:179.25pt;height:57.6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" fillcolor="#d6e3bc [1302]" stroked="f" strokeweight="2pt">
            <v:fill color2="#d6e3bc [1302]" rotate="t" angle="225" colors="0 #7d866b;.5 #b5c29b;1 #d8e7ba" focus="100%" type="gradient"/>
            <v:shadow on="t" color="black" opacity="26214f" origin="-.5,-.5" offset=".74836mm,.74836mm"/>
            <v:path arrowok="t"/>
            <v:textbox>
              <w:txbxContent>
                <w:p w:rsidR="00AB2726" w:rsidRPr="00780E77" w:rsidRDefault="00AB2726" w:rsidP="00222353">
                  <w:pPr>
                    <w:tabs>
                      <w:tab w:val="left" w:pos="-7938"/>
                    </w:tabs>
                    <w:spacing w:after="0"/>
                    <w:rPr>
                      <w:rFonts w:ascii="Comic Sans MS" w:eastAsia="ヒラギノ明朝 Pro W3" w:hAnsi="Comic Sans MS" w:cs="Times New Roman"/>
                      <w:b/>
                      <w:color w:val="000000" w:themeColor="text1"/>
                      <w:sz w:val="72"/>
                      <w:szCs w:val="72"/>
                    </w:rPr>
                  </w:pPr>
                  <w:r w:rsidRPr="00780E77">
                    <w:rPr>
                      <w:rFonts w:ascii="Comic Sans MS" w:eastAsia="ヒラギノ明朝 Pro W3" w:hAnsi="Comic Sans MS" w:cs="Times New Roman"/>
                      <w:b/>
                      <w:color w:val="000000" w:themeColor="text1"/>
                      <w:sz w:val="72"/>
                      <w:szCs w:val="72"/>
                    </w:rPr>
                    <w:t>AMAÇ</w:t>
                  </w:r>
                </w:p>
              </w:txbxContent>
            </v:textbox>
          </v:roundrect>
        </w:pict>
      </w:r>
    </w:p>
    <w:p w:rsidR="00222353" w:rsidRDefault="00222353" w:rsidP="00222353">
      <w:pPr>
        <w:tabs>
          <w:tab w:val="left" w:pos="-7938"/>
        </w:tabs>
        <w:spacing w:after="0"/>
        <w:rPr>
          <w:rFonts w:ascii="Comic Sans MS" w:eastAsia="ヒラギノ明朝 Pro W3" w:hAnsi="Comic Sans MS" w:cs="Times New Roman"/>
          <w:b/>
          <w:color w:val="000000" w:themeColor="text1"/>
          <w:sz w:val="48"/>
          <w:szCs w:val="48"/>
        </w:rPr>
      </w:pPr>
    </w:p>
    <w:p w:rsidR="00222353" w:rsidRDefault="00142CE1" w:rsidP="00222353">
      <w:r>
        <w:rPr>
          <w:noProof/>
        </w:rPr>
        <w:pict>
          <v:roundrect id="Yuvarlatılmış Dikdörtgen 31" o:spid="_x0000_s1028" style="position:absolute;margin-left:-19.85pt;margin-top:20.1pt;width:485.25pt;height:446.75pt;z-index:25166233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" fillcolor="#b6dde8 [1304]" stroked="f" strokeweight="2pt">
            <v:shadow on="t" color="black" opacity="26214f" origin="-.5,-.5" offset=".74836mm,.74836mm"/>
            <v:path arrowok="t"/>
            <v:textbox>
              <w:txbxContent>
                <w:p w:rsidR="00AB2726" w:rsidRPr="00433953" w:rsidRDefault="00AB2726" w:rsidP="00780E77">
                  <w:pPr>
                    <w:pStyle w:val="ListeParagraf"/>
                    <w:numPr>
                      <w:ilvl w:val="0"/>
                      <w:numId w:val="1"/>
                    </w:numPr>
                    <w:tabs>
                      <w:tab w:val="left" w:pos="-7938"/>
                    </w:tabs>
                    <w:spacing w:after="0" w:line="240" w:lineRule="auto"/>
                    <w:ind w:left="284" w:hanging="284"/>
                    <w:jc w:val="both"/>
                    <w:rPr>
                      <w:rFonts w:ascii="Comic Sans MS" w:eastAsia="ヒラギノ明朝 Pro W3" w:hAnsi="Comic Sans MS" w:cs="Calibri"/>
                      <w:b/>
                      <w:color w:val="000000" w:themeColor="text1"/>
                      <w:sz w:val="36"/>
                      <w:szCs w:val="36"/>
                    </w:rPr>
                  </w:pPr>
                  <w:r w:rsidRPr="00433953">
                    <w:rPr>
                      <w:rFonts w:ascii="Comic Sans MS" w:eastAsia="ヒラギノ明朝 Pro W3" w:hAnsi="Comic Sans MS" w:cs="Calibri"/>
                      <w:b/>
                      <w:color w:val="000000" w:themeColor="text1"/>
                      <w:sz w:val="36"/>
                      <w:szCs w:val="36"/>
                    </w:rPr>
                    <w:t xml:space="preserve">Bu kontrol listesi, ofis/bürolarda20/6/2012 tarihli ve </w:t>
                  </w:r>
                  <w:r w:rsidRPr="00D134F6">
                    <w:rPr>
                      <w:rFonts w:ascii="Comic Sans MS" w:eastAsia="ヒラギノ明朝 Pro W3" w:hAnsi="Comic Sans MS" w:cs="Calibri"/>
                      <w:b/>
                      <w:color w:val="FF0000"/>
                      <w:sz w:val="36"/>
                      <w:szCs w:val="36"/>
                    </w:rPr>
                    <w:t>6331</w:t>
                  </w:r>
                  <w:r w:rsidRPr="00433953">
                    <w:rPr>
                      <w:rFonts w:ascii="Comic Sans MS" w:eastAsia="ヒラギノ明朝 Pro W3" w:hAnsi="Comic Sans MS" w:cs="Calibri"/>
                      <w:b/>
                      <w:color w:val="000000" w:themeColor="text1"/>
                      <w:sz w:val="36"/>
                      <w:szCs w:val="36"/>
                    </w:rPr>
                    <w:t xml:space="preserve"> sayılı </w:t>
                  </w:r>
                  <w:r w:rsidRPr="00D134F6">
                    <w:rPr>
                      <w:rFonts w:ascii="Comic Sans MS" w:eastAsia="ヒラギノ明朝 Pro W3" w:hAnsi="Comic Sans MS" w:cs="Calibri"/>
                      <w:b/>
                      <w:color w:val="FF0000"/>
                      <w:sz w:val="36"/>
                      <w:szCs w:val="36"/>
                    </w:rPr>
                    <w:t>İş Sağlığı ve Güvenliği Kanunu</w:t>
                  </w:r>
                  <w:r w:rsidRPr="00433953">
                    <w:rPr>
                      <w:rFonts w:ascii="Comic Sans MS" w:eastAsia="ヒラギノ明朝 Pro W3" w:hAnsi="Comic Sans MS" w:cs="Calibri"/>
                      <w:b/>
                      <w:color w:val="000000" w:themeColor="text1"/>
                      <w:sz w:val="36"/>
                      <w:szCs w:val="36"/>
                    </w:rPr>
                    <w:t xml:space="preserve"> ile 29/12/2012 tarihli ve 28512 sayılı Resmi Gazete`de yayımlanarak yürürlüğe giren </w:t>
                  </w:r>
                  <w:r w:rsidRPr="00D134F6">
                    <w:rPr>
                      <w:rFonts w:ascii="Comic Sans MS" w:eastAsia="ヒラギノ明朝 Pro W3" w:hAnsi="Comic Sans MS" w:cs="Calibri"/>
                      <w:b/>
                      <w:color w:val="FF0000"/>
                      <w:sz w:val="36"/>
                      <w:szCs w:val="36"/>
                    </w:rPr>
                    <w:t>İş Sağlığı ve Güvenliği Risk Değerlendirmesi Yönetmeliği</w:t>
                  </w:r>
                  <w:r w:rsidRPr="00433953">
                    <w:rPr>
                      <w:rFonts w:ascii="Comic Sans MS" w:eastAsia="ヒラギノ明朝 Pro W3" w:hAnsi="Comic Sans MS" w:cs="Calibri"/>
                      <w:b/>
                      <w:color w:val="000000" w:themeColor="text1"/>
                      <w:sz w:val="36"/>
                      <w:szCs w:val="36"/>
                    </w:rPr>
                    <w:t xml:space="preserve"> uyarınca risk değerlendirmesinin gerçekleştirilmesi sürecinde yol göstermek amacıyla hazırlanmıştır.</w:t>
                  </w:r>
                </w:p>
                <w:p w:rsidR="00AB2726" w:rsidRPr="00433953" w:rsidRDefault="00AB2726" w:rsidP="00780E77">
                  <w:pPr>
                    <w:pStyle w:val="ListeParagraf"/>
                    <w:numPr>
                      <w:ilvl w:val="0"/>
                      <w:numId w:val="1"/>
                    </w:numPr>
                    <w:tabs>
                      <w:tab w:val="left" w:pos="-7938"/>
                    </w:tabs>
                    <w:spacing w:after="0" w:line="240" w:lineRule="auto"/>
                    <w:ind w:left="284" w:hanging="284"/>
                    <w:jc w:val="both"/>
                    <w:rPr>
                      <w:rFonts w:ascii="Comic Sans MS" w:eastAsia="ヒラギノ明朝 Pro W3" w:hAnsi="Comic Sans MS" w:cs="Calibri"/>
                      <w:b/>
                      <w:color w:val="000000" w:themeColor="text1"/>
                      <w:sz w:val="36"/>
                      <w:szCs w:val="36"/>
                    </w:rPr>
                  </w:pPr>
                  <w:r w:rsidRPr="00433953">
                    <w:rPr>
                      <w:rFonts w:ascii="Comic Sans MS" w:eastAsia="ヒラギノ明朝 Pro W3" w:hAnsi="Comic Sans MS" w:cs="Calibri"/>
                      <w:b/>
                      <w:color w:val="000000" w:themeColor="text1"/>
                      <w:sz w:val="36"/>
                      <w:szCs w:val="36"/>
                    </w:rPr>
                    <w:t>Kontrol listesi doğru bir şekilde uygulanıp, uygun olmadığını değerlendirdiğiniz konularda gerekli önlemler alındığı takdirde işyerleriniz, sadece çalışanlar için değil müşteriler için de sağlıklı ve güvenli yaşam alanlarına dönüşecektir.</w:t>
                  </w:r>
                </w:p>
              </w:txbxContent>
            </v:textbox>
          </v:roundrect>
        </w:pict>
      </w:r>
    </w:p>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433953" w:rsidRDefault="00433953" w:rsidP="00222353"/>
    <w:p w:rsidR="00433953" w:rsidRDefault="00433953" w:rsidP="00222353"/>
    <w:p w:rsidR="0086725F" w:rsidRDefault="0086725F" w:rsidP="00222353"/>
    <w:p w:rsidR="0086725F" w:rsidRDefault="0086725F" w:rsidP="00222353"/>
    <w:p w:rsidR="0086725F" w:rsidRDefault="0086725F" w:rsidP="00222353">
      <w:bookmarkStart w:id="0" w:name="_GoBack"/>
      <w:bookmarkEnd w:id="0"/>
    </w:p>
    <w:p w:rsidR="00222353" w:rsidRDefault="00142CE1" w:rsidP="00222353">
      <w:r>
        <w:rPr>
          <w:noProof/>
        </w:rPr>
        <w:lastRenderedPageBreak/>
        <w:pict>
          <v:roundrect id="_x0000_s1029" style="position:absolute;margin-left:-10.85pt;margin-top:-3.55pt;width:279.75pt;height:68.3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" fillcolor="#d6e3bc [1302]" stroked="f" strokeweight="2pt">
            <v:fill color2="#d6e3bc [1302]" rotate="t" angle="225" colors="0 #7d866b;.5 #b5c29b;1 #d8e7ba" focus="100%" type="gradient"/>
            <v:shadow on="t" color="black" opacity="26214f" origin="-.5,-.5" offset=".74836mm,.74836mm"/>
            <v:path arrowok="t"/>
            <v:textbox>
              <w:txbxContent>
                <w:p w:rsidR="00AB2726" w:rsidRPr="00780E77" w:rsidRDefault="00AB2726" w:rsidP="00222353">
                  <w:pPr>
                    <w:tabs>
                      <w:tab w:val="left" w:pos="-7938"/>
                    </w:tabs>
                    <w:spacing w:after="0"/>
                    <w:jc w:val="center"/>
                    <w:rPr>
                      <w:rFonts w:ascii="Comic Sans MS" w:eastAsia="ヒラギノ明朝 Pro W3" w:hAnsi="Comic Sans MS" w:cs="Times New Roman"/>
                      <w:b/>
                      <w:color w:val="000000" w:themeColor="text1"/>
                      <w:sz w:val="72"/>
                      <w:szCs w:val="72"/>
                    </w:rPr>
                  </w:pPr>
                  <w:r w:rsidRPr="00780E77">
                    <w:rPr>
                      <w:rFonts w:ascii="Comic Sans MS" w:eastAsia="ヒラギノ明朝 Pro W3" w:hAnsi="Comic Sans MS" w:cs="Times New Roman"/>
                      <w:b/>
                      <w:color w:val="000000" w:themeColor="text1"/>
                      <w:sz w:val="72"/>
                      <w:szCs w:val="72"/>
                    </w:rPr>
                    <w:t>YÜKÜMLÜLÜK</w:t>
                  </w:r>
                </w:p>
              </w:txbxContent>
            </v:textbox>
          </v:roundrect>
        </w:pict>
      </w:r>
    </w:p>
    <w:p w:rsidR="00222353" w:rsidRPr="00222353" w:rsidRDefault="00222353" w:rsidP="00222353"/>
    <w:p w:rsidR="00222353" w:rsidRPr="00222353" w:rsidRDefault="00142CE1" w:rsidP="00222353">
      <w:r>
        <w:rPr>
          <w:noProof/>
        </w:rPr>
        <w:pict>
          <v:roundrect id="Yuvarlatılmış Dikdörtgen 27" o:spid="_x0000_s1030" style="position:absolute;margin-left:-19.85pt;margin-top:13.85pt;width:517.5pt;height:695.9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" fillcolor="#d6e3bc [1302]" stroked="f" strokeweight="2pt">
            <v:shadow on="t" color="black" opacity="26214f" origin="-.5,-.5" offset=".74836mm,.74836mm"/>
            <v:path arrowok="t"/>
            <v:textbox inset="2mm,1mm,2mm,1mm">
              <w:txbxContent>
                <w:p w:rsidR="00AB2726" w:rsidRPr="00222353" w:rsidRDefault="00AB2726" w:rsidP="00222353">
                  <w:pPr>
                    <w:pStyle w:val="ListeParagraf"/>
                    <w:numPr>
                      <w:ilvl w:val="0"/>
                      <w:numId w:val="2"/>
                    </w:numPr>
                    <w:tabs>
                      <w:tab w:val="left" w:pos="-7938"/>
                      <w:tab w:val="left" w:pos="-2977"/>
                    </w:tabs>
                    <w:spacing w:after="0" w:line="240" w:lineRule="auto"/>
                    <w:ind w:left="284"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Ofis/bürolar için bu kontrol listesinin ihtiyaca göre geliştirilip doldurularak işyerinde bulundurulması, belirli aralıklarla güncellenmesi ve bu değerlendirme sonucunda alınması öngörülen tedbirlerin yerine getirilmesi gerekmektedir.</w:t>
                  </w:r>
                </w:p>
                <w:p w:rsidR="00AB2726" w:rsidRPr="00222353" w:rsidRDefault="00AB2726" w:rsidP="00222353">
                  <w:pPr>
                    <w:pStyle w:val="ListeParagraf"/>
                    <w:numPr>
                      <w:ilvl w:val="0"/>
                      <w:numId w:val="2"/>
                    </w:numPr>
                    <w:tabs>
                      <w:tab w:val="left" w:pos="-7938"/>
                      <w:tab w:val="left" w:pos="-2977"/>
                    </w:tabs>
                    <w:spacing w:after="0" w:line="240" w:lineRule="auto"/>
                    <w:ind w:left="284" w:hanging="284"/>
                    <w:jc w:val="both"/>
                    <w:rPr>
                      <w:rFonts w:ascii="Comic Sans MS" w:eastAsia="ヒラギノ明朝 Pro W3" w:hAnsi="Comic Sans MS" w:cs="Times New Roman"/>
                      <w:b/>
                      <w:color w:val="000000" w:themeColor="text1"/>
                      <w:sz w:val="28"/>
                      <w:szCs w:val="28"/>
                    </w:rPr>
                  </w:pPr>
                  <w:r w:rsidRPr="00222353">
                    <w:rPr>
                      <w:rFonts w:ascii="Comic Sans MS" w:eastAsia="ヒラギノ明朝 Pro W3" w:hAnsi="Comic Sans MS" w:cs="Times New Roman"/>
                      <w:b/>
                      <w:color w:val="000000" w:themeColor="text1"/>
                      <w:sz w:val="28"/>
                      <w:szCs w:val="28"/>
                    </w:rPr>
                    <w:t xml:space="preserve">Risk değerlendirmesi; </w:t>
                  </w:r>
                  <w:r w:rsidRPr="00222353">
                    <w:rPr>
                      <w:rFonts w:ascii="Comic Sans MS" w:eastAsia="ヒラギノ明朝 Pro W3" w:hAnsi="Comic Sans MS" w:cs="Calibri"/>
                      <w:b/>
                      <w:color w:val="000000" w:themeColor="text1"/>
                      <w:sz w:val="28"/>
                      <w:szCs w:val="28"/>
                    </w:rPr>
                    <w:t>ofis/bürolarda</w:t>
                  </w:r>
                  <w:r w:rsidRPr="00222353">
                    <w:rPr>
                      <w:rFonts w:ascii="Comic Sans MS" w:eastAsia="ヒラギノ明朝 Pro W3" w:hAnsi="Comic Sans MS" w:cs="Times New Roman"/>
                      <w:b/>
                      <w:color w:val="000000" w:themeColor="text1"/>
                      <w:sz w:val="28"/>
                      <w:szCs w:val="28"/>
                    </w:rPr>
                    <w:t>var olan ya da dışarıdan gelebilecek tehlikelerin belirlenmesi, bu tehlikelerin riske dönüşmesine yol açan faktörlerin ortadan kaldırılması için yapılması gerekli çalışmaları kapsar.</w:t>
                  </w:r>
                </w:p>
                <w:p w:rsidR="00AB2726" w:rsidRPr="00222353" w:rsidRDefault="00AB2726" w:rsidP="00222353">
                  <w:pPr>
                    <w:pStyle w:val="ListeParagraf"/>
                    <w:numPr>
                      <w:ilvl w:val="0"/>
                      <w:numId w:val="2"/>
                    </w:numPr>
                    <w:tabs>
                      <w:tab w:val="left" w:pos="-7938"/>
                      <w:tab w:val="left" w:pos="-2977"/>
                    </w:tabs>
                    <w:spacing w:after="0" w:line="240" w:lineRule="auto"/>
                    <w:ind w:left="284" w:right="-11"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 xml:space="preserve">26/12/2012 tarihli ve 28509 sayılı Resmi Gazete`de yayımlanarak yürürlüğe giren İş Sağlığı ve Güvenliğine İlişkin İşyeri Tehlike Sınıfları Tebliğine göre işyerinin faaliyet alanının yer aldığı tehlike sınıfı tespit edilmelidir. İşyerinin tehlike sınıfı ve çalışan sayısına bağlı olarak iş güvenliği uzmanı ve işyeri hekimi görevlendirilmesi veya ortak sağlık ve güvenlik birimlerinden bu hizmetin temin edilmesi yükümlülüğü ile ilgili tarih, 6331 sayılı Kanunun “Yürürlük” başlıklı 38 inci maddesine göre belirlenmelidir. </w:t>
                  </w:r>
                </w:p>
                <w:p w:rsidR="00AB2726" w:rsidRPr="00222353" w:rsidRDefault="00AB2726" w:rsidP="00222353">
                  <w:pPr>
                    <w:pStyle w:val="ListeParagraf"/>
                    <w:numPr>
                      <w:ilvl w:val="0"/>
                      <w:numId w:val="2"/>
                    </w:numPr>
                    <w:spacing w:after="0" w:line="240" w:lineRule="auto"/>
                    <w:ind w:left="284" w:right="-11" w:hanging="284"/>
                    <w:jc w:val="both"/>
                    <w:rPr>
                      <w:rFonts w:ascii="Comic Sans MS" w:eastAsia="ヒラギノ明朝 Pro W3" w:hAnsi="Comic Sans MS" w:cs="Calibri"/>
                      <w:b/>
                      <w:color w:val="000000" w:themeColor="text1"/>
                      <w:sz w:val="28"/>
                      <w:szCs w:val="28"/>
                    </w:rPr>
                  </w:pPr>
                  <w:r w:rsidRPr="00222353">
                    <w:rPr>
                      <w:rFonts w:ascii="Comic Sans MS" w:eastAsia="ヒラギノ明朝 Pro W3" w:hAnsi="Comic Sans MS" w:cs="Calibri"/>
                      <w:b/>
                      <w:color w:val="000000" w:themeColor="text1"/>
                      <w:sz w:val="28"/>
                      <w:szCs w:val="28"/>
                    </w:rPr>
                    <w:t>İşyerinde gerçekleştirilecek risk değerlendirmesinin İş Sağlığı ve Güvenliği Risk Değerlendirmesi Yönetmeliğinin 6 ncı maddesinde belirtilen ekip tarafından yürütülmesi gerekmektedir. İhtiyaç duyulduğunda bu ekibe destek olmak üzere dışarıdaki kişi ve kuruluşlardan da hizmet alınabilir. İş güvenliği uzmanı ve işyeri hekimi görevlendirilmesi yükümlülüğünün yürürlüğe girmediği işyerlerinde ise oluşturulacak ekipte bu profesyoneller bulunmaksızın işveren(ler) ve çalışan(lar) birlikte risk değerlendirmesini gerçekleştirebileceklerdir.</w:t>
                  </w:r>
                </w:p>
                <w:p w:rsidR="00AB2726" w:rsidRPr="00222353" w:rsidRDefault="00AB2726" w:rsidP="00222353">
                  <w:pPr>
                    <w:pStyle w:val="ListeParagraf"/>
                    <w:numPr>
                      <w:ilvl w:val="0"/>
                      <w:numId w:val="2"/>
                    </w:numPr>
                    <w:tabs>
                      <w:tab w:val="left" w:pos="-7938"/>
                      <w:tab w:val="left" w:pos="-2977"/>
                    </w:tabs>
                    <w:spacing w:after="0" w:line="240" w:lineRule="auto"/>
                    <w:ind w:left="284" w:right="-11" w:hanging="284"/>
                    <w:jc w:val="both"/>
                    <w:rPr>
                      <w:rFonts w:ascii="Comic Sans MS" w:eastAsia="ヒラギノ明朝 Pro W3" w:hAnsi="Comic Sans MS" w:cs="Times New Roman"/>
                      <w:b/>
                      <w:color w:val="000000" w:themeColor="text1"/>
                      <w:sz w:val="28"/>
                      <w:szCs w:val="28"/>
                    </w:rPr>
                  </w:pPr>
                  <w:r w:rsidRPr="00222353">
                    <w:rPr>
                      <w:rFonts w:ascii="Comic Sans MS" w:eastAsia="ヒラギノ明朝 Pro W3" w:hAnsi="Comic Sans MS" w:cs="Calibri"/>
                      <w:b/>
                      <w:color w:val="000000" w:themeColor="text1"/>
                      <w:sz w:val="28"/>
                      <w:szCs w:val="28"/>
                    </w:rPr>
                    <w:t xml:space="preserve">Yapılmış olan risk değerlendirmesi; İş Sağlığı ve Güvenliği Risk Değerlendirmesi Yönetmeliğinin 12 inci maddesi uyarınca tehlike sınıfına göre çok tehlikeli, tehlikeli ve az tehlikeli işyerlerinde sırasıyla en geç iki, dört ve altı yılda bir yenilenir. İşyerinde herhangi bir değişiklik olması </w:t>
                  </w:r>
                  <w:r w:rsidRPr="00222353">
                    <w:rPr>
                      <w:rFonts w:ascii="Comic Sans MS" w:eastAsia="ヒラギノ明朝 Pro W3" w:hAnsi="Comic Sans MS" w:cs="Times New Roman"/>
                      <w:b/>
                      <w:color w:val="000000" w:themeColor="text1"/>
                      <w:sz w:val="28"/>
                      <w:szCs w:val="28"/>
                    </w:rPr>
                    <w:t xml:space="preserve">(örneğin </w:t>
                  </w:r>
                  <w:r w:rsidRPr="00222353">
                    <w:rPr>
                      <w:rFonts w:ascii="Comic Sans MS" w:eastAsia="ヒラギノ明朝 Pro W3" w:hAnsi="Comic Sans MS" w:cs="Calibri"/>
                      <w:b/>
                      <w:color w:val="000000" w:themeColor="text1"/>
                      <w:sz w:val="28"/>
                      <w:szCs w:val="28"/>
                    </w:rPr>
                    <w:t>asma kat eklenmesi vb.)durumunda bu süreler beklenmeksizin risk değerlendirmesi yenilenir.</w:t>
                  </w:r>
                </w:p>
              </w:txbxContent>
            </v:textbox>
          </v:roundrect>
        </w:pict>
      </w:r>
    </w:p>
    <w:p w:rsidR="00222353" w:rsidRDefault="00222353"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Default="00780E77" w:rsidP="00222353"/>
    <w:p w:rsidR="00780E77" w:rsidRPr="00222353" w:rsidRDefault="00142CE1" w:rsidP="00222353">
      <w:r>
        <w:rPr>
          <w:noProof/>
        </w:rPr>
        <w:lastRenderedPageBreak/>
        <w:pict>
          <v:roundrect id="Yuvarlatılmış Dikdörtgen 4" o:spid="_x0000_s1031" style="position:absolute;margin-left:-22.1pt;margin-top:11.3pt;width:481.5pt;height:144.9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" fillcolor="#e5dfec [663]" stroked="f" strokeweight="2pt">
            <v:fill color2="#e5dfec [663]" rotate="t" angle="225" colors="0 #85828a;.5 #c1bbc7;1 #e6dfed" focus="100%" type="gradient"/>
            <v:shadow on="t" color="black" opacity="26214f" origin="-.5,-.5" offset=".74836mm,.74836mm"/>
            <v:path arrowok="t"/>
            <v:textbox inset=",0,,0">
              <w:txbxContent>
                <w:p w:rsidR="00AB2726" w:rsidRPr="00780E77" w:rsidRDefault="00AB2726" w:rsidP="00780E77">
                  <w:pPr>
                    <w:tabs>
                      <w:tab w:val="left" w:pos="-7938"/>
                    </w:tabs>
                    <w:spacing w:after="0" w:line="240" w:lineRule="auto"/>
                    <w:jc w:val="center"/>
                    <w:rPr>
                      <w:rFonts w:ascii="Comic Sans MS" w:eastAsia="ヒラギノ明朝 Pro W3" w:hAnsi="Comic Sans MS" w:cs="Times New Roman"/>
                      <w:b/>
                      <w:sz w:val="96"/>
                      <w:szCs w:val="96"/>
                    </w:rPr>
                  </w:pPr>
                  <w:r w:rsidRPr="00780E77">
                    <w:rPr>
                      <w:rFonts w:ascii="Comic Sans MS" w:eastAsia="ヒラギノ明朝 Pro W3" w:hAnsi="Comic Sans MS" w:cs="Times New Roman"/>
                      <w:b/>
                      <w:sz w:val="96"/>
                      <w:szCs w:val="96"/>
                    </w:rPr>
                    <w:t>ÖNEMLİ HATIRLATMALAR</w:t>
                  </w:r>
                </w:p>
              </w:txbxContent>
            </v:textbox>
          </v:roundrect>
        </w:pict>
      </w:r>
    </w:p>
    <w:p w:rsidR="00222353" w:rsidRPr="00222353" w:rsidRDefault="00222353" w:rsidP="00222353"/>
    <w:p w:rsidR="00222353" w:rsidRDefault="00222353" w:rsidP="00222353"/>
    <w:p w:rsidR="00184FC2" w:rsidRDefault="00184FC2" w:rsidP="00222353"/>
    <w:p w:rsidR="00780E77" w:rsidRDefault="00780E77" w:rsidP="00222353"/>
    <w:p w:rsidR="00780E77" w:rsidRDefault="00780E77" w:rsidP="00222353"/>
    <w:p w:rsidR="00780E77" w:rsidRDefault="00142CE1" w:rsidP="00222353">
      <w:r>
        <w:rPr>
          <w:noProof/>
        </w:rPr>
        <w:pict>
          <v:roundrect id="Yuvarlatılmış Dikdörtgen 3" o:spid="_x0000_s1032" style="position:absolute;margin-left:-22.1pt;margin-top:20.05pt;width:494.25pt;height:580.5pt;z-index:25166438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" fillcolor="#e5dfec [663]" stroked="f" strokeweight="2pt">
            <v:shadow on="t" color="black" opacity="26214f" origin="-.5,-.5" offset=".74836mm,.74836mm"/>
            <v:path arrowok="t"/>
            <v:textbox inset=",0,,0">
              <w:txbxContent>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hAnsi="Comic Sans MS" w:cs="Arial"/>
                      <w:b/>
                      <w:i/>
                      <w:color w:val="990099"/>
                      <w:sz w:val="36"/>
                      <w:szCs w:val="36"/>
                      <w:u w:val="single"/>
                    </w:rPr>
                  </w:pPr>
                  <w:r w:rsidRPr="00780E77">
                    <w:rPr>
                      <w:rFonts w:ascii="Comic Sans MS" w:hAnsi="Comic Sans MS" w:cs="Arial"/>
                      <w:b/>
                      <w:sz w:val="36"/>
                      <w:szCs w:val="36"/>
                    </w:rPr>
                    <w:t xml:space="preserve">Bu kontrol listesi doldurulduktan sonra </w:t>
                  </w:r>
                  <w:r w:rsidRPr="00780E77">
                    <w:rPr>
                      <w:rFonts w:ascii="Comic Sans MS" w:hAnsi="Comic Sans MS" w:cs="Arial"/>
                      <w:b/>
                      <w:i/>
                      <w:color w:val="990099"/>
                      <w:sz w:val="36"/>
                      <w:szCs w:val="36"/>
                      <w:u w:val="single"/>
                    </w:rPr>
                    <w:t>HERHANGİ BİR KURUMA BİLDİRİM YAPILMAYACAKTIR</w:t>
                  </w:r>
                  <w:r w:rsidRPr="00780E77">
                    <w:rPr>
                      <w:rFonts w:ascii="Comic Sans MS" w:hAnsi="Comic Sans MS" w:cs="Arial"/>
                      <w:b/>
                      <w:sz w:val="36"/>
                      <w:szCs w:val="36"/>
                    </w:rPr>
                    <w:t>.İşveren tarafından, denetimlerde gösterilmek üzere</w:t>
                  </w:r>
                  <w:r w:rsidRPr="00780E77">
                    <w:rPr>
                      <w:rFonts w:ascii="Comic Sans MS" w:hAnsi="Comic Sans MS" w:cs="Arial"/>
                      <w:b/>
                      <w:i/>
                      <w:color w:val="990099"/>
                      <w:sz w:val="36"/>
                      <w:szCs w:val="36"/>
                      <w:u w:val="single"/>
                    </w:rPr>
                    <w:t>İŞYERİNDE SAKLANACAKTIR</w:t>
                  </w:r>
                  <w:r w:rsidRPr="00780E77">
                    <w:rPr>
                      <w:rFonts w:ascii="Comic Sans MS" w:hAnsi="Comic Sans MS" w:cs="Arial"/>
                      <w:b/>
                      <w:sz w:val="36"/>
                      <w:szCs w:val="36"/>
                    </w:rPr>
                    <w:t>.</w:t>
                  </w:r>
                </w:p>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eastAsia="ヒラギノ明朝 Pro W3" w:hAnsi="Comic Sans MS" w:cs="Calibri"/>
                      <w:b/>
                      <w:color w:val="000000" w:themeColor="text1"/>
                      <w:sz w:val="36"/>
                      <w:szCs w:val="36"/>
                    </w:rPr>
                  </w:pPr>
                  <w:r>
                    <w:rPr>
                      <w:rFonts w:ascii="Comic Sans MS" w:eastAsia="ヒラギノ明朝 Pro W3" w:hAnsi="Comic Sans MS" w:cs="Calibri"/>
                      <w:b/>
                      <w:color w:val="000000" w:themeColor="text1"/>
                      <w:sz w:val="36"/>
                      <w:szCs w:val="36"/>
                    </w:rPr>
                    <w:t>Ofis/büro, bina</w:t>
                  </w:r>
                  <w:r w:rsidRPr="00780E77">
                    <w:rPr>
                      <w:rFonts w:ascii="Comic Sans MS" w:eastAsia="ヒラギノ明朝 Pro W3" w:hAnsi="Comic Sans MS" w:cs="Calibri"/>
                      <w:b/>
                      <w:color w:val="000000" w:themeColor="text1"/>
                      <w:sz w:val="36"/>
                      <w:szCs w:val="36"/>
                    </w:rPr>
                    <w:t xml:space="preserve"> içerisinde faaliyet gös</w:t>
                  </w:r>
                  <w:r>
                    <w:rPr>
                      <w:rFonts w:ascii="Comic Sans MS" w:eastAsia="ヒラギノ明朝 Pro W3" w:hAnsi="Comic Sans MS" w:cs="Calibri"/>
                      <w:b/>
                      <w:color w:val="000000" w:themeColor="text1"/>
                      <w:sz w:val="36"/>
                      <w:szCs w:val="36"/>
                    </w:rPr>
                    <w:t>termekte ise; bina</w:t>
                  </w:r>
                  <w:r w:rsidRPr="00780E77">
                    <w:rPr>
                      <w:rFonts w:ascii="Comic Sans MS" w:eastAsia="ヒラギノ明朝 Pro W3" w:hAnsi="Comic Sans MS" w:cs="Calibri"/>
                      <w:b/>
                      <w:color w:val="000000" w:themeColor="text1"/>
                      <w:sz w:val="36"/>
                      <w:szCs w:val="36"/>
                    </w:rPr>
                    <w:t xml:space="preserve"> yönetimi tarafından koordinasyonu sağlanan risk değerlendirmesi çalışması da ofis/büroda gerçekleştirilecek risk değerlendirmesinde dikkate alınır. Ofis/büronun, bir yapının tümünde faaliyet göstermesi halinde kontrol listesinde yer alan yangın ve asansörler ile ilgili konu başlıkları ofis/büro işvereni tarafından yapılan risk değerlendirmesinde ele alınır.</w:t>
                  </w:r>
                </w:p>
                <w:p w:rsidR="00AB2726" w:rsidRPr="00780E77" w:rsidRDefault="00AB2726" w:rsidP="00780E77">
                  <w:pPr>
                    <w:pStyle w:val="ListeParagraf"/>
                    <w:widowControl w:val="0"/>
                    <w:numPr>
                      <w:ilvl w:val="0"/>
                      <w:numId w:val="3"/>
                    </w:numPr>
                    <w:autoSpaceDE w:val="0"/>
                    <w:autoSpaceDN w:val="0"/>
                    <w:adjustRightInd w:val="0"/>
                    <w:spacing w:after="0" w:line="240" w:lineRule="auto"/>
                    <w:ind w:left="284" w:right="-23" w:hanging="284"/>
                    <w:jc w:val="both"/>
                    <w:rPr>
                      <w:rFonts w:ascii="Comic Sans MS" w:hAnsi="Comic Sans MS" w:cs="Arial"/>
                      <w:b/>
                      <w:sz w:val="36"/>
                      <w:szCs w:val="36"/>
                    </w:rPr>
                  </w:pPr>
                  <w:r w:rsidRPr="00780E77">
                    <w:rPr>
                      <w:rFonts w:ascii="Comic Sans MS" w:hAnsi="Comic Sans MS" w:cs="Arial"/>
                      <w:b/>
                      <w:sz w:val="36"/>
                      <w:szCs w:val="36"/>
                    </w:rPr>
                    <w:t>Uygun olmadığını düşündüğünüz durumlar için belirlediğiniz her bir alınması gereken önlemin takibi yapılmalı ve sorumlu kişilerce, öngörülen tarihe kadar gerçekleştirildiğinden emin olunmalıdır.</w:t>
                  </w:r>
                </w:p>
              </w:txbxContent>
            </v:textbox>
          </v:roundrect>
        </w:pict>
      </w:r>
    </w:p>
    <w:p w:rsidR="00780E77" w:rsidRDefault="00780E77"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5729F3" w:rsidRDefault="005729F3" w:rsidP="00222353"/>
    <w:p w:rsidR="00AA0FE8" w:rsidRDefault="00AA0FE8" w:rsidP="00222353"/>
    <w:p w:rsidR="00335AAE" w:rsidRDefault="007F3D88">
      <w:r>
        <w:br w:type="page"/>
      </w:r>
    </w:p>
    <w:p w:rsidR="00335AAE" w:rsidRDefault="00335AAE"/>
    <w:tbl>
      <w:tblPr>
        <w:tblW w:w="9874" w:type="dxa"/>
        <w:tblLayout w:type="fixed"/>
        <w:tblLook w:val="0000"/>
      </w:tblPr>
      <w:tblGrid>
        <w:gridCol w:w="3227"/>
        <w:gridCol w:w="1134"/>
        <w:gridCol w:w="1276"/>
        <w:gridCol w:w="1134"/>
        <w:gridCol w:w="1213"/>
        <w:gridCol w:w="1890"/>
      </w:tblGrid>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Pr="00727265" w:rsidRDefault="00335AAE" w:rsidP="00335AAE">
            <w:pPr>
              <w:spacing w:before="120" w:after="120" w:line="60" w:lineRule="atLeast"/>
              <w:jc w:val="center"/>
              <w:rPr>
                <w:rFonts w:ascii="Arial" w:hAnsi="Arial" w:cs="Arial"/>
              </w:rPr>
            </w:pPr>
            <w:r w:rsidRPr="00727265">
              <w:rPr>
                <w:rFonts w:ascii="Arial" w:hAnsi="Arial" w:cs="Arial"/>
                <w:b/>
              </w:rPr>
              <w:t>RİSK DEĞERLENDİRMESİ</w:t>
            </w:r>
            <w:r>
              <w:rPr>
                <w:rFonts w:ascii="Arial" w:hAnsi="Arial" w:cs="Arial"/>
                <w:b/>
              </w:rPr>
              <w:t xml:space="preserve"> RAPORU</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Pr="00727265" w:rsidRDefault="00335AAE" w:rsidP="00BD6C2A">
            <w:pPr>
              <w:spacing w:before="120" w:after="120" w:line="60" w:lineRule="atLeast"/>
              <w:rPr>
                <w:rFonts w:ascii="Arial" w:hAnsi="Arial" w:cs="Arial"/>
                <w:b/>
              </w:rPr>
            </w:pPr>
            <w:r>
              <w:rPr>
                <w:rFonts w:ascii="Arial" w:hAnsi="Arial" w:cs="Arial"/>
                <w:b/>
              </w:rPr>
              <w:t>RAPOR TARİHİ :</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İŞ YERİ ADI        :</w:t>
            </w:r>
            <w:r w:rsidR="00AB2726">
              <w:rPr>
                <w:rFonts w:ascii="Arial" w:hAnsi="Arial" w:cs="Arial"/>
                <w:b/>
              </w:rPr>
              <w:t>……………..</w:t>
            </w:r>
            <w:r w:rsidR="007E1DC1">
              <w:rPr>
                <w:rFonts w:ascii="Arial" w:hAnsi="Arial" w:cs="Arial"/>
                <w:b/>
              </w:rPr>
              <w:t xml:space="preserve"> İl Milli Eğitim Müdürlüğü</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BD6C2A">
            <w:pPr>
              <w:spacing w:before="120" w:after="120" w:line="60" w:lineRule="atLeast"/>
              <w:rPr>
                <w:b/>
                <w:sz w:val="24"/>
                <w:szCs w:val="24"/>
              </w:rPr>
            </w:pPr>
            <w:r>
              <w:rPr>
                <w:rFonts w:ascii="Arial" w:hAnsi="Arial" w:cs="Arial"/>
                <w:b/>
              </w:rPr>
              <w:t>İŞ YERİ KOLU    :</w:t>
            </w:r>
            <w:r w:rsidR="007E1DC1">
              <w:rPr>
                <w:b/>
                <w:sz w:val="24"/>
                <w:szCs w:val="24"/>
              </w:rPr>
              <w:t xml:space="preserve"> (84.12.11) - (Eğitime İlişkin Kamu Yönetimi Hizmetleri)</w:t>
            </w:r>
          </w:p>
          <w:p w:rsidR="003B2BEC" w:rsidRDefault="003B2BEC" w:rsidP="00BD6C2A">
            <w:pPr>
              <w:spacing w:before="120" w:after="120" w:line="60" w:lineRule="atLeast"/>
              <w:rPr>
                <w:rFonts w:ascii="Arial" w:hAnsi="Arial" w:cs="Arial"/>
                <w:b/>
              </w:rPr>
            </w:pPr>
            <w:r w:rsidRPr="003B2BEC">
              <w:rPr>
                <w:b/>
                <w:sz w:val="18"/>
                <w:szCs w:val="24"/>
              </w:rPr>
              <w:t>(NACE KODU)</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İŞ VEREN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İŞ VEREN VEK.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ADRES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AB2726">
            <w:pPr>
              <w:spacing w:before="120" w:after="120" w:line="60" w:lineRule="atLeast"/>
              <w:rPr>
                <w:rFonts w:ascii="Arial" w:hAnsi="Arial" w:cs="Arial"/>
                <w:b/>
              </w:rPr>
            </w:pPr>
            <w:r>
              <w:rPr>
                <w:rFonts w:ascii="Arial" w:hAnsi="Arial" w:cs="Arial"/>
                <w:b/>
              </w:rPr>
              <w:t>TELEFON/FAKS :</w:t>
            </w:r>
            <w:r w:rsidR="00AB2726">
              <w:rPr>
                <w:rFonts w:ascii="Arial" w:hAnsi="Arial" w:cs="Arial"/>
                <w:b/>
              </w:rPr>
              <w:t>………………..</w:t>
            </w:r>
          </w:p>
        </w:tc>
      </w:tr>
      <w:tr w:rsidR="00335AAE" w:rsidRPr="00727265" w:rsidTr="00BD6C2A">
        <w:trPr>
          <w:cantSplit/>
          <w:trHeight w:val="487"/>
        </w:trPr>
        <w:tc>
          <w:tcPr>
            <w:tcW w:w="9874" w:type="dxa"/>
            <w:gridSpan w:val="6"/>
            <w:tcBorders>
              <w:top w:val="single" w:sz="1" w:space="0" w:color="000000"/>
              <w:left w:val="single" w:sz="1" w:space="0" w:color="000000"/>
              <w:bottom w:val="single" w:sz="1" w:space="0" w:color="000000"/>
              <w:right w:val="single" w:sz="1" w:space="0" w:color="000000"/>
            </w:tcBorders>
          </w:tcPr>
          <w:p w:rsidR="00335AAE" w:rsidRDefault="00335AAE" w:rsidP="00335AAE">
            <w:pPr>
              <w:spacing w:before="120" w:after="120" w:line="60" w:lineRule="atLeast"/>
              <w:rPr>
                <w:rFonts w:ascii="Arial" w:hAnsi="Arial" w:cs="Arial"/>
                <w:b/>
              </w:rPr>
            </w:pPr>
            <w:r>
              <w:rPr>
                <w:rFonts w:ascii="Arial" w:hAnsi="Arial" w:cs="Arial"/>
                <w:b/>
              </w:rPr>
              <w:t>E-POSTA             :</w:t>
            </w:r>
          </w:p>
        </w:tc>
      </w:tr>
      <w:tr w:rsidR="00335AAE" w:rsidRPr="00727265" w:rsidTr="00335A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36"/>
        </w:trPr>
        <w:tc>
          <w:tcPr>
            <w:tcW w:w="3227" w:type="dxa"/>
            <w:vAlign w:val="center"/>
          </w:tcPr>
          <w:p w:rsidR="00335AAE" w:rsidRPr="00727265" w:rsidRDefault="00335AAE" w:rsidP="00BD6C2A">
            <w:pPr>
              <w:spacing w:before="120" w:after="120" w:line="60" w:lineRule="atLeast"/>
              <w:rPr>
                <w:rFonts w:ascii="Arial" w:hAnsi="Arial" w:cs="Arial"/>
              </w:rPr>
            </w:pPr>
            <w:r>
              <w:rPr>
                <w:rFonts w:ascii="Arial" w:hAnsi="Arial" w:cs="Arial"/>
                <w:b/>
              </w:rPr>
              <w:t xml:space="preserve">RİSK DEĞERLENDİRME YÖNTEMİ           </w:t>
            </w:r>
          </w:p>
        </w:tc>
        <w:tc>
          <w:tcPr>
            <w:tcW w:w="6647" w:type="dxa"/>
            <w:gridSpan w:val="5"/>
            <w:vAlign w:val="center"/>
          </w:tcPr>
          <w:p w:rsidR="00335AAE" w:rsidRPr="00335AAE" w:rsidRDefault="00335AAE" w:rsidP="00335AAE">
            <w:pPr>
              <w:pStyle w:val="AralkYok"/>
              <w:rPr>
                <w:rFonts w:ascii="Verdana" w:hAnsi="Verdana" w:cs="Times New Roman"/>
                <w:b/>
                <w:color w:val="FF0000"/>
              </w:rPr>
            </w:pPr>
            <w:r>
              <w:rPr>
                <w:rFonts w:ascii="Arial" w:hAnsi="Arial" w:cs="Arial"/>
                <w:b/>
                <w:color w:val="FF0000"/>
              </w:rPr>
              <w:t xml:space="preserve">5 X 5 MATRİS DİYAGRAMI </w:t>
            </w:r>
            <w:r w:rsidRPr="009830F0">
              <w:rPr>
                <w:rFonts w:ascii="Verdana" w:hAnsi="Verdana" w:cs="Times New Roman"/>
                <w:b/>
                <w:color w:val="FF0000"/>
              </w:rPr>
              <w:t>(L Tipi Matris)</w:t>
            </w:r>
          </w:p>
        </w:tc>
      </w:tr>
      <w:tr w:rsidR="00335AAE"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4"/>
        </w:trPr>
        <w:tc>
          <w:tcPr>
            <w:tcW w:w="3227" w:type="dxa"/>
            <w:vAlign w:val="center"/>
          </w:tcPr>
          <w:p w:rsidR="00335AAE" w:rsidRPr="00BE3850" w:rsidRDefault="00335AAE" w:rsidP="00BD6C2A">
            <w:pPr>
              <w:spacing w:before="120" w:after="120" w:line="60" w:lineRule="atLeast"/>
              <w:rPr>
                <w:rFonts w:ascii="Arial" w:hAnsi="Arial" w:cs="Arial"/>
                <w:b/>
              </w:rPr>
            </w:pPr>
            <w:r>
              <w:rPr>
                <w:rFonts w:ascii="Arial" w:hAnsi="Arial" w:cs="Arial"/>
                <w:b/>
              </w:rPr>
              <w:t>GEÇERLİLİK TARİHİ</w:t>
            </w:r>
            <w:r w:rsidRPr="00BE3850">
              <w:rPr>
                <w:rFonts w:ascii="Arial" w:hAnsi="Arial" w:cs="Arial"/>
                <w:b/>
              </w:rPr>
              <w:t>:</w:t>
            </w:r>
          </w:p>
        </w:tc>
        <w:tc>
          <w:tcPr>
            <w:tcW w:w="6647" w:type="dxa"/>
            <w:gridSpan w:val="5"/>
            <w:vAlign w:val="center"/>
          </w:tcPr>
          <w:p w:rsidR="00335AAE" w:rsidRPr="00E7651E" w:rsidRDefault="00294BDB" w:rsidP="00BD6C2A">
            <w:pPr>
              <w:spacing w:before="120" w:after="120" w:line="60" w:lineRule="atLeast"/>
              <w:rPr>
                <w:rFonts w:ascii="Arial" w:hAnsi="Arial" w:cs="Arial"/>
                <w:b/>
              </w:rPr>
            </w:pPr>
            <w:r>
              <w:rPr>
                <w:b/>
                <w:sz w:val="24"/>
                <w:szCs w:val="24"/>
              </w:rPr>
              <w:t>(......</w:t>
            </w:r>
            <w:r w:rsidR="003B2BEC">
              <w:rPr>
                <w:b/>
                <w:sz w:val="24"/>
                <w:szCs w:val="24"/>
              </w:rPr>
              <w:t xml:space="preserve">.......... -   </w:t>
            </w:r>
            <w:r w:rsidR="007D4494">
              <w:rPr>
                <w:b/>
                <w:sz w:val="24"/>
                <w:szCs w:val="24"/>
              </w:rPr>
              <w:t>...../...../.20.</w:t>
            </w:r>
            <w:r w:rsidR="003B2BEC">
              <w:rPr>
                <w:b/>
                <w:sz w:val="24"/>
                <w:szCs w:val="24"/>
              </w:rPr>
              <w:t>..</w:t>
            </w:r>
            <w:r w:rsidR="00335AAE">
              <w:rPr>
                <w:b/>
                <w:sz w:val="24"/>
                <w:szCs w:val="24"/>
              </w:rPr>
              <w:t>)</w:t>
            </w:r>
            <w:r>
              <w:rPr>
                <w:b/>
                <w:sz w:val="24"/>
                <w:szCs w:val="24"/>
              </w:rPr>
              <w:t xml:space="preserve"> (6 Yıl)</w:t>
            </w:r>
          </w:p>
          <w:p w:rsidR="00335AAE" w:rsidRPr="00727265" w:rsidRDefault="00335AAE" w:rsidP="00BD6C2A">
            <w:pPr>
              <w:spacing w:before="120" w:after="120" w:line="60" w:lineRule="atLeast"/>
              <w:rPr>
                <w:rFonts w:ascii="Arial" w:hAnsi="Arial" w:cs="Arial"/>
              </w:rPr>
            </w:pPr>
          </w:p>
        </w:tc>
      </w:tr>
      <w:tr w:rsidR="00335AAE"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894"/>
        </w:trPr>
        <w:tc>
          <w:tcPr>
            <w:tcW w:w="3227" w:type="dxa"/>
            <w:vAlign w:val="center"/>
          </w:tcPr>
          <w:p w:rsidR="00335AAE" w:rsidRPr="00BE3850" w:rsidRDefault="00335AAE" w:rsidP="00BD6C2A">
            <w:pPr>
              <w:spacing w:before="120" w:after="120" w:line="60" w:lineRule="atLeast"/>
              <w:rPr>
                <w:rFonts w:ascii="Arial" w:hAnsi="Arial" w:cs="Arial"/>
                <w:b/>
              </w:rPr>
            </w:pPr>
            <w:r>
              <w:rPr>
                <w:rFonts w:ascii="Arial" w:hAnsi="Arial" w:cs="Arial"/>
                <w:b/>
              </w:rPr>
              <w:t>TEHLİKE SINIFI VE FAALİYET ALANI</w:t>
            </w:r>
          </w:p>
        </w:tc>
        <w:tc>
          <w:tcPr>
            <w:tcW w:w="6647" w:type="dxa"/>
            <w:gridSpan w:val="5"/>
            <w:vAlign w:val="center"/>
          </w:tcPr>
          <w:p w:rsidR="00335AAE" w:rsidRDefault="007E1DC1" w:rsidP="007E1DC1">
            <w:pPr>
              <w:spacing w:before="120" w:after="120" w:line="60" w:lineRule="atLeast"/>
              <w:rPr>
                <w:b/>
                <w:sz w:val="24"/>
                <w:szCs w:val="24"/>
              </w:rPr>
            </w:pPr>
            <w:r>
              <w:rPr>
                <w:b/>
                <w:sz w:val="24"/>
                <w:szCs w:val="24"/>
              </w:rPr>
              <w:t xml:space="preserve">Az Tehlikeli </w:t>
            </w:r>
            <w:r w:rsidR="00335AAE">
              <w:rPr>
                <w:b/>
                <w:sz w:val="24"/>
                <w:szCs w:val="24"/>
              </w:rPr>
              <w:t>-</w:t>
            </w:r>
            <w:r>
              <w:rPr>
                <w:b/>
                <w:sz w:val="24"/>
                <w:szCs w:val="24"/>
              </w:rPr>
              <w:t>İl Milli Eğitim Müdürlüğü</w:t>
            </w:r>
          </w:p>
        </w:tc>
      </w:tr>
      <w:tr w:rsidR="00DE126D"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1668"/>
        </w:trPr>
        <w:tc>
          <w:tcPr>
            <w:tcW w:w="3227" w:type="dxa"/>
            <w:vAlign w:val="center"/>
          </w:tcPr>
          <w:p w:rsidR="00DE126D" w:rsidRPr="00BE3850" w:rsidRDefault="00DE126D" w:rsidP="00BD6C2A">
            <w:pPr>
              <w:spacing w:before="120" w:after="120" w:line="60" w:lineRule="atLeast"/>
              <w:rPr>
                <w:rFonts w:ascii="Arial" w:hAnsi="Arial" w:cs="Arial"/>
                <w:b/>
              </w:rPr>
            </w:pPr>
            <w:r>
              <w:rPr>
                <w:rFonts w:ascii="Arial" w:hAnsi="Arial" w:cs="Arial"/>
                <w:b/>
              </w:rPr>
              <w:t>YAPILAN İŞLER</w:t>
            </w:r>
          </w:p>
        </w:tc>
        <w:tc>
          <w:tcPr>
            <w:tcW w:w="6647" w:type="dxa"/>
            <w:gridSpan w:val="5"/>
          </w:tcPr>
          <w:p w:rsidR="00DE126D" w:rsidRPr="00294BDB" w:rsidRDefault="00DE126D" w:rsidP="00BD6C2A">
            <w:pPr>
              <w:spacing w:before="120" w:after="120" w:line="60" w:lineRule="atLeast"/>
              <w:rPr>
                <w:rFonts w:cs="Arial"/>
                <w:b/>
                <w:sz w:val="24"/>
                <w:szCs w:val="24"/>
              </w:rPr>
            </w:pPr>
            <w:r w:rsidRPr="00294BDB">
              <w:rPr>
                <w:rFonts w:cs="Arial"/>
                <w:b/>
                <w:sz w:val="24"/>
                <w:szCs w:val="24"/>
              </w:rPr>
              <w:t>Temizlik İşleri:</w:t>
            </w:r>
          </w:p>
          <w:p w:rsidR="00DE126D" w:rsidRPr="00294BDB" w:rsidRDefault="00DE126D" w:rsidP="00BD6C2A">
            <w:pPr>
              <w:spacing w:before="120" w:after="120" w:line="60" w:lineRule="atLeast"/>
              <w:rPr>
                <w:rFonts w:cs="Arial"/>
                <w:b/>
                <w:sz w:val="24"/>
                <w:szCs w:val="24"/>
              </w:rPr>
            </w:pPr>
            <w:r w:rsidRPr="00294BDB">
              <w:rPr>
                <w:rFonts w:cs="Arial"/>
                <w:b/>
                <w:sz w:val="24"/>
                <w:szCs w:val="24"/>
              </w:rPr>
              <w:t>Güvenlik:</w:t>
            </w:r>
          </w:p>
          <w:p w:rsidR="00DE126D" w:rsidRPr="00294BDB" w:rsidRDefault="00DE126D" w:rsidP="00BD6C2A">
            <w:pPr>
              <w:spacing w:before="120" w:after="120" w:line="60" w:lineRule="atLeast"/>
              <w:rPr>
                <w:rFonts w:cs="Arial"/>
                <w:b/>
                <w:sz w:val="24"/>
                <w:szCs w:val="24"/>
              </w:rPr>
            </w:pPr>
            <w:r w:rsidRPr="00294BDB">
              <w:rPr>
                <w:rFonts w:cs="Arial"/>
                <w:b/>
                <w:sz w:val="24"/>
                <w:szCs w:val="24"/>
              </w:rPr>
              <w:t>İdari Personel Faaliyetleri:</w:t>
            </w:r>
          </w:p>
          <w:p w:rsidR="00BB2E82" w:rsidRDefault="00BB2E82" w:rsidP="00BD6C2A">
            <w:pPr>
              <w:spacing w:before="120" w:after="120" w:line="60" w:lineRule="atLeast"/>
              <w:rPr>
                <w:rFonts w:cs="Arial"/>
                <w:b/>
                <w:sz w:val="24"/>
                <w:szCs w:val="24"/>
              </w:rPr>
            </w:pPr>
            <w:r w:rsidRPr="00294BDB">
              <w:rPr>
                <w:rFonts w:cs="Arial"/>
                <w:b/>
                <w:sz w:val="24"/>
                <w:szCs w:val="24"/>
              </w:rPr>
              <w:t>Şoför:</w:t>
            </w:r>
          </w:p>
          <w:p w:rsidR="003B2BEC" w:rsidRPr="00294BDB" w:rsidRDefault="003B2BEC" w:rsidP="00BD6C2A">
            <w:pPr>
              <w:spacing w:before="120" w:after="120" w:line="60" w:lineRule="atLeast"/>
              <w:rPr>
                <w:rFonts w:cs="Arial"/>
                <w:b/>
                <w:sz w:val="24"/>
                <w:szCs w:val="24"/>
              </w:rPr>
            </w:pPr>
            <w:r>
              <w:rPr>
                <w:rFonts w:cs="Arial"/>
                <w:b/>
                <w:sz w:val="24"/>
                <w:szCs w:val="24"/>
              </w:rPr>
              <w:t>………</w:t>
            </w:r>
          </w:p>
        </w:tc>
      </w:tr>
      <w:tr w:rsidR="00DE126D"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578"/>
        </w:trPr>
        <w:tc>
          <w:tcPr>
            <w:tcW w:w="3227" w:type="dxa"/>
            <w:vMerge w:val="restart"/>
            <w:vAlign w:val="center"/>
          </w:tcPr>
          <w:p w:rsidR="00DE126D" w:rsidRPr="00BE3850" w:rsidRDefault="00DE126D" w:rsidP="00BD6C2A">
            <w:pPr>
              <w:spacing w:before="120" w:after="120" w:line="60" w:lineRule="atLeast"/>
              <w:rPr>
                <w:rFonts w:ascii="Arial" w:hAnsi="Arial" w:cs="Arial"/>
                <w:b/>
              </w:rPr>
            </w:pPr>
            <w:r>
              <w:rPr>
                <w:rFonts w:ascii="Arial" w:hAnsi="Arial" w:cs="Arial"/>
                <w:b/>
              </w:rPr>
              <w:t>ÇALIŞAN SAYISI</w:t>
            </w:r>
          </w:p>
        </w:tc>
        <w:tc>
          <w:tcPr>
            <w:tcW w:w="1134" w:type="dxa"/>
          </w:tcPr>
          <w:p w:rsidR="00DE126D" w:rsidRPr="00727265" w:rsidRDefault="00DE126D" w:rsidP="00BD6C2A">
            <w:pPr>
              <w:spacing w:before="120" w:after="120" w:line="60" w:lineRule="atLeast"/>
              <w:rPr>
                <w:rFonts w:ascii="Arial" w:hAnsi="Arial" w:cs="Arial"/>
              </w:rPr>
            </w:pPr>
            <w:r w:rsidRPr="00727265">
              <w:rPr>
                <w:rFonts w:ascii="Arial" w:hAnsi="Arial" w:cs="Arial"/>
              </w:rPr>
              <w:t>Erkek</w:t>
            </w:r>
          </w:p>
        </w:tc>
        <w:tc>
          <w:tcPr>
            <w:tcW w:w="1276" w:type="dxa"/>
          </w:tcPr>
          <w:p w:rsidR="00DE126D" w:rsidRPr="00727265" w:rsidRDefault="00DE126D" w:rsidP="00BD6C2A">
            <w:pPr>
              <w:spacing w:before="120" w:after="120" w:line="60" w:lineRule="atLeast"/>
              <w:rPr>
                <w:rFonts w:ascii="Arial" w:hAnsi="Arial" w:cs="Arial"/>
              </w:rPr>
            </w:pPr>
            <w:r w:rsidRPr="00727265">
              <w:rPr>
                <w:rFonts w:ascii="Arial" w:hAnsi="Arial" w:cs="Arial"/>
              </w:rPr>
              <w:t>Kadın</w:t>
            </w:r>
          </w:p>
        </w:tc>
        <w:tc>
          <w:tcPr>
            <w:tcW w:w="1134" w:type="dxa"/>
          </w:tcPr>
          <w:p w:rsidR="00DE126D" w:rsidRPr="00727265" w:rsidRDefault="00DE126D" w:rsidP="00BD6C2A">
            <w:pPr>
              <w:spacing w:before="120" w:after="120" w:line="60" w:lineRule="atLeast"/>
              <w:jc w:val="both"/>
              <w:rPr>
                <w:rFonts w:ascii="Arial" w:hAnsi="Arial" w:cs="Arial"/>
              </w:rPr>
            </w:pPr>
            <w:r w:rsidRPr="00727265">
              <w:rPr>
                <w:rFonts w:ascii="Arial" w:hAnsi="Arial" w:cs="Arial"/>
              </w:rPr>
              <w:t>Çocuk</w:t>
            </w:r>
          </w:p>
        </w:tc>
        <w:tc>
          <w:tcPr>
            <w:tcW w:w="1213" w:type="dxa"/>
          </w:tcPr>
          <w:p w:rsidR="00DE126D" w:rsidRPr="00727265" w:rsidRDefault="00DE126D" w:rsidP="00BD6C2A">
            <w:pPr>
              <w:spacing w:before="120" w:after="120" w:line="60" w:lineRule="atLeast"/>
              <w:jc w:val="both"/>
              <w:rPr>
                <w:rFonts w:ascii="Arial" w:hAnsi="Arial" w:cs="Arial"/>
              </w:rPr>
            </w:pPr>
            <w:r w:rsidRPr="00727265">
              <w:rPr>
                <w:rFonts w:ascii="Arial" w:hAnsi="Arial" w:cs="Arial"/>
              </w:rPr>
              <w:t>Çırak</w:t>
            </w:r>
          </w:p>
        </w:tc>
        <w:tc>
          <w:tcPr>
            <w:tcW w:w="1890" w:type="dxa"/>
          </w:tcPr>
          <w:p w:rsidR="00DE126D" w:rsidRPr="00727265" w:rsidRDefault="00DE126D" w:rsidP="00BD6C2A">
            <w:pPr>
              <w:spacing w:before="120" w:after="120" w:line="60" w:lineRule="atLeast"/>
              <w:jc w:val="both"/>
              <w:rPr>
                <w:rFonts w:ascii="Arial" w:hAnsi="Arial" w:cs="Arial"/>
              </w:rPr>
            </w:pPr>
            <w:r w:rsidRPr="00727265">
              <w:rPr>
                <w:rFonts w:ascii="Arial" w:hAnsi="Arial" w:cs="Arial"/>
              </w:rPr>
              <w:t>Toplam</w:t>
            </w:r>
          </w:p>
        </w:tc>
      </w:tr>
      <w:tr w:rsidR="00DE126D" w:rsidRPr="00727265" w:rsidTr="00BD6C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cantSplit/>
          <w:trHeight w:val="609"/>
        </w:trPr>
        <w:tc>
          <w:tcPr>
            <w:tcW w:w="3227" w:type="dxa"/>
            <w:vMerge/>
          </w:tcPr>
          <w:p w:rsidR="00DE126D" w:rsidRPr="00727265" w:rsidRDefault="00DE126D" w:rsidP="00BD6C2A">
            <w:pPr>
              <w:spacing w:before="120" w:after="120" w:line="60" w:lineRule="atLeast"/>
              <w:jc w:val="both"/>
              <w:rPr>
                <w:rFonts w:ascii="Arial" w:hAnsi="Arial" w:cs="Arial"/>
              </w:rPr>
            </w:pPr>
          </w:p>
        </w:tc>
        <w:tc>
          <w:tcPr>
            <w:tcW w:w="1134" w:type="dxa"/>
          </w:tcPr>
          <w:p w:rsidR="00DE126D" w:rsidRPr="00727265" w:rsidRDefault="00DE126D" w:rsidP="00BD6C2A">
            <w:pPr>
              <w:spacing w:before="120" w:after="120" w:line="60" w:lineRule="atLeast"/>
              <w:rPr>
                <w:rFonts w:ascii="Arial" w:hAnsi="Arial" w:cs="Arial"/>
              </w:rPr>
            </w:pPr>
          </w:p>
        </w:tc>
        <w:tc>
          <w:tcPr>
            <w:tcW w:w="1276" w:type="dxa"/>
          </w:tcPr>
          <w:p w:rsidR="00DE126D" w:rsidRPr="00727265" w:rsidRDefault="00DE126D" w:rsidP="00BD6C2A">
            <w:pPr>
              <w:spacing w:before="120" w:after="120" w:line="60" w:lineRule="atLeast"/>
              <w:rPr>
                <w:rFonts w:ascii="Arial" w:hAnsi="Arial" w:cs="Arial"/>
              </w:rPr>
            </w:pPr>
          </w:p>
        </w:tc>
        <w:tc>
          <w:tcPr>
            <w:tcW w:w="1134" w:type="dxa"/>
          </w:tcPr>
          <w:p w:rsidR="00DE126D" w:rsidRPr="00727265" w:rsidRDefault="00DE126D" w:rsidP="00BD6C2A">
            <w:pPr>
              <w:spacing w:before="120" w:after="120" w:line="60" w:lineRule="atLeast"/>
              <w:ind w:left="225"/>
              <w:jc w:val="both"/>
              <w:rPr>
                <w:rFonts w:ascii="Arial" w:hAnsi="Arial" w:cs="Arial"/>
              </w:rPr>
            </w:pPr>
          </w:p>
        </w:tc>
        <w:tc>
          <w:tcPr>
            <w:tcW w:w="1213" w:type="dxa"/>
          </w:tcPr>
          <w:p w:rsidR="00DE126D" w:rsidRPr="00727265" w:rsidRDefault="00DE126D" w:rsidP="00BD6C2A">
            <w:pPr>
              <w:spacing w:before="120" w:after="120" w:line="60" w:lineRule="atLeast"/>
              <w:rPr>
                <w:rFonts w:ascii="Arial" w:hAnsi="Arial" w:cs="Arial"/>
              </w:rPr>
            </w:pPr>
          </w:p>
        </w:tc>
        <w:tc>
          <w:tcPr>
            <w:tcW w:w="1890" w:type="dxa"/>
          </w:tcPr>
          <w:p w:rsidR="00DE126D" w:rsidRPr="00727265" w:rsidRDefault="00DE126D" w:rsidP="00BD6C2A">
            <w:pPr>
              <w:spacing w:before="120" w:after="120" w:line="60" w:lineRule="atLeast"/>
              <w:jc w:val="both"/>
              <w:rPr>
                <w:rFonts w:ascii="Arial" w:hAnsi="Arial" w:cs="Arial"/>
              </w:rPr>
            </w:pPr>
          </w:p>
        </w:tc>
      </w:tr>
    </w:tbl>
    <w:p w:rsidR="00335AAE" w:rsidRDefault="00335AAE"/>
    <w:p w:rsidR="007F3D88" w:rsidRDefault="007F3D88"/>
    <w:p w:rsidR="001D79AA" w:rsidRDefault="001D79AA" w:rsidP="00222353"/>
    <w:p w:rsidR="00DE126D" w:rsidRDefault="00DE126D" w:rsidP="00222353"/>
    <w:p w:rsidR="00DE126D" w:rsidRDefault="00DE126D" w:rsidP="00222353"/>
    <w:p w:rsidR="00C27473" w:rsidRDefault="00C27473" w:rsidP="00222353"/>
    <w:p w:rsidR="00C27473" w:rsidRDefault="00C27473" w:rsidP="00222353"/>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7891"/>
        <w:gridCol w:w="1158"/>
      </w:tblGrid>
      <w:tr w:rsidR="00C27473" w:rsidRPr="00727265" w:rsidTr="00C25B7C">
        <w:tc>
          <w:tcPr>
            <w:tcW w:w="9758" w:type="dxa"/>
            <w:gridSpan w:val="3"/>
            <w:shd w:val="clear" w:color="auto" w:fill="FFFF99"/>
            <w:vAlign w:val="center"/>
          </w:tcPr>
          <w:p w:rsidR="00C27473" w:rsidRPr="00727265" w:rsidRDefault="00C27473" w:rsidP="00BD6C2A">
            <w:pPr>
              <w:spacing w:before="120" w:after="120" w:line="60" w:lineRule="atLeast"/>
              <w:rPr>
                <w:rFonts w:ascii="Arial" w:hAnsi="Arial" w:cs="Arial"/>
                <w:b/>
                <w:color w:val="0000FF"/>
              </w:rPr>
            </w:pPr>
          </w:p>
          <w:p w:rsidR="00C27473" w:rsidRPr="00727265" w:rsidRDefault="00C27473" w:rsidP="00BD6C2A">
            <w:pPr>
              <w:spacing w:before="120" w:after="120" w:line="60" w:lineRule="atLeast"/>
              <w:rPr>
                <w:rFonts w:ascii="Arial" w:hAnsi="Arial" w:cs="Arial"/>
                <w:b/>
                <w:color w:val="0000FF"/>
              </w:rPr>
            </w:pPr>
            <w:r w:rsidRPr="00727265">
              <w:rPr>
                <w:rFonts w:ascii="Arial" w:hAnsi="Arial" w:cs="Arial"/>
                <w:b/>
                <w:color w:val="0000FF"/>
              </w:rPr>
              <w:t>RİSK DEĞERLENDİRMESİ YAPILMASININ NEDENLERİ NELERDİR?</w:t>
            </w:r>
          </w:p>
        </w:tc>
      </w:tr>
      <w:tr w:rsidR="00C27473" w:rsidRPr="00971AB9"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1.</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Daha önce hiç risk değerlendirmesi yapılmamış olması</w:t>
            </w:r>
          </w:p>
        </w:tc>
        <w:tc>
          <w:tcPr>
            <w:tcW w:w="1158" w:type="dxa"/>
            <w:shd w:val="clear" w:color="auto" w:fill="000000" w:themeFill="text1"/>
          </w:tcPr>
          <w:p w:rsidR="00C27473" w:rsidRPr="00971AB9" w:rsidRDefault="00C27473" w:rsidP="00BD6C2A">
            <w:pPr>
              <w:spacing w:before="120" w:after="120" w:line="60" w:lineRule="atLeast"/>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2.</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bir makina veya ekipman alınması</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3.</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İş organizasyonunda ve iş akışında değişiklikler yapılması</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4.</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hammadde ve yarı mamul maddelerin üretim sürecine girmesi</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5.</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bir mevzuatın yürürlüğe girmesi veya mevcut mevzuatta değişiklik yapılması</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6.</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Yeni tekniklerin geliştirilmesi</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7.</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İş kazası veya meslek hastalığı meydana gelmesi</w:t>
            </w:r>
          </w:p>
        </w:tc>
        <w:tc>
          <w:tcPr>
            <w:tcW w:w="1158" w:type="dxa"/>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8.</w:t>
            </w:r>
          </w:p>
        </w:tc>
        <w:tc>
          <w:tcPr>
            <w:tcW w:w="7891"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İş kazası veya meslek hastalığı ile sonuçlanmasa bile yangın, parlama ve patlama gibi işyerindeki iş sağlığı ve güvenliğini ciddi şekilde etkileyen olayların olması</w:t>
            </w:r>
          </w:p>
        </w:tc>
        <w:tc>
          <w:tcPr>
            <w:tcW w:w="1158" w:type="dxa"/>
            <w:tcBorders>
              <w:bottom w:val="single" w:sz="4" w:space="0" w:color="auto"/>
            </w:tcBorders>
          </w:tcPr>
          <w:p w:rsidR="00C27473" w:rsidRPr="00727265" w:rsidRDefault="00C27473" w:rsidP="00BD6C2A">
            <w:pPr>
              <w:spacing w:before="120" w:after="120" w:line="60" w:lineRule="atLeast"/>
              <w:jc w:val="both"/>
              <w:rPr>
                <w:rFonts w:ascii="Arial" w:hAnsi="Arial" w:cs="Arial"/>
              </w:rPr>
            </w:pPr>
          </w:p>
        </w:tc>
      </w:tr>
      <w:tr w:rsidR="00C27473" w:rsidRPr="00727265" w:rsidTr="00C25B7C">
        <w:tc>
          <w:tcPr>
            <w:tcW w:w="709" w:type="dxa"/>
          </w:tcPr>
          <w:p w:rsidR="00C27473" w:rsidRPr="00727265" w:rsidRDefault="00C27473" w:rsidP="00BD6C2A">
            <w:pPr>
              <w:spacing w:before="120" w:after="120" w:line="60" w:lineRule="atLeast"/>
              <w:jc w:val="both"/>
              <w:rPr>
                <w:rFonts w:ascii="Arial" w:hAnsi="Arial" w:cs="Arial"/>
              </w:rPr>
            </w:pPr>
            <w:r w:rsidRPr="00727265">
              <w:rPr>
                <w:rFonts w:ascii="Arial" w:hAnsi="Arial" w:cs="Arial"/>
              </w:rPr>
              <w:t>9.</w:t>
            </w:r>
          </w:p>
        </w:tc>
        <w:tc>
          <w:tcPr>
            <w:tcW w:w="7891" w:type="dxa"/>
          </w:tcPr>
          <w:p w:rsidR="00C27473" w:rsidRPr="00727265" w:rsidRDefault="00C27473" w:rsidP="00BD6C2A">
            <w:pPr>
              <w:spacing w:before="120" w:after="120" w:line="60" w:lineRule="atLeast"/>
              <w:jc w:val="both"/>
              <w:rPr>
                <w:rFonts w:ascii="Arial" w:hAnsi="Arial" w:cs="Arial"/>
              </w:rPr>
            </w:pPr>
            <w:r>
              <w:rPr>
                <w:rFonts w:ascii="Arial" w:hAnsi="Arial" w:cs="Arial"/>
              </w:rPr>
              <w:t>Kanun ve Yönetmeliklerde Getirilen Yükümlülükler Nedeniyle</w:t>
            </w:r>
          </w:p>
        </w:tc>
        <w:tc>
          <w:tcPr>
            <w:tcW w:w="1158" w:type="dxa"/>
            <w:shd w:val="clear" w:color="auto" w:fill="000000" w:themeFill="text1"/>
          </w:tcPr>
          <w:p w:rsidR="00C27473" w:rsidRPr="00971AB9" w:rsidRDefault="00C27473" w:rsidP="00BD6C2A">
            <w:pPr>
              <w:spacing w:before="120" w:after="120" w:line="60" w:lineRule="atLeast"/>
              <w:rPr>
                <w:rFonts w:ascii="Arial" w:hAnsi="Arial" w:cs="Arial"/>
              </w:rPr>
            </w:pPr>
          </w:p>
        </w:tc>
      </w:tr>
      <w:tr w:rsidR="003B2BEC" w:rsidRPr="00727265" w:rsidTr="00C25B7C">
        <w:tc>
          <w:tcPr>
            <w:tcW w:w="709" w:type="dxa"/>
          </w:tcPr>
          <w:p w:rsidR="003B2BEC" w:rsidRPr="00727265" w:rsidRDefault="003B2BEC" w:rsidP="00BD6C2A">
            <w:pPr>
              <w:spacing w:before="120" w:after="120" w:line="60" w:lineRule="atLeast"/>
              <w:jc w:val="both"/>
              <w:rPr>
                <w:rFonts w:ascii="Arial" w:hAnsi="Arial" w:cs="Arial"/>
              </w:rPr>
            </w:pPr>
            <w:r>
              <w:rPr>
                <w:rFonts w:ascii="Arial" w:hAnsi="Arial" w:cs="Arial"/>
              </w:rPr>
              <w:t>….</w:t>
            </w:r>
          </w:p>
        </w:tc>
        <w:tc>
          <w:tcPr>
            <w:tcW w:w="7891" w:type="dxa"/>
          </w:tcPr>
          <w:p w:rsidR="003B2BEC" w:rsidRDefault="003B2BEC" w:rsidP="00BD6C2A">
            <w:pPr>
              <w:spacing w:before="120" w:after="120" w:line="60" w:lineRule="atLeast"/>
              <w:jc w:val="both"/>
              <w:rPr>
                <w:rFonts w:ascii="Arial" w:hAnsi="Arial" w:cs="Arial"/>
              </w:rPr>
            </w:pPr>
            <w:r>
              <w:rPr>
                <w:rFonts w:ascii="Arial" w:hAnsi="Arial" w:cs="Arial"/>
              </w:rPr>
              <w:t>……</w:t>
            </w:r>
          </w:p>
        </w:tc>
        <w:tc>
          <w:tcPr>
            <w:tcW w:w="1158" w:type="dxa"/>
            <w:shd w:val="clear" w:color="auto" w:fill="000000" w:themeFill="text1"/>
          </w:tcPr>
          <w:p w:rsidR="003B2BEC" w:rsidRPr="00971AB9" w:rsidRDefault="003B2BEC" w:rsidP="00BD6C2A">
            <w:pPr>
              <w:spacing w:before="120" w:after="120" w:line="60" w:lineRule="atLeast"/>
              <w:rPr>
                <w:rFonts w:ascii="Arial" w:hAnsi="Arial" w:cs="Arial"/>
              </w:rPr>
            </w:pPr>
          </w:p>
        </w:tc>
      </w:tr>
    </w:tbl>
    <w:p w:rsidR="00C25B7C" w:rsidRDefault="00C25B7C" w:rsidP="00222353"/>
    <w:tbl>
      <w:tblPr>
        <w:tblW w:w="975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5"/>
        <w:gridCol w:w="1535"/>
        <w:gridCol w:w="1536"/>
        <w:gridCol w:w="180"/>
        <w:gridCol w:w="1355"/>
        <w:gridCol w:w="1536"/>
        <w:gridCol w:w="2331"/>
      </w:tblGrid>
      <w:tr w:rsidR="00C25B7C" w:rsidRPr="00727265" w:rsidTr="00C25B7C">
        <w:tc>
          <w:tcPr>
            <w:tcW w:w="9758" w:type="dxa"/>
            <w:gridSpan w:val="7"/>
            <w:shd w:val="clear" w:color="auto" w:fill="FFFF99"/>
          </w:tcPr>
          <w:p w:rsidR="00C25B7C" w:rsidRPr="00727265" w:rsidRDefault="00C25B7C" w:rsidP="00BD6C2A">
            <w:pPr>
              <w:spacing w:before="120" w:after="120" w:line="60" w:lineRule="atLeast"/>
              <w:rPr>
                <w:rFonts w:ascii="Arial" w:hAnsi="Arial" w:cs="Arial"/>
                <w:b/>
                <w:color w:val="0000FF"/>
              </w:rPr>
            </w:pPr>
            <w:r w:rsidRPr="00727265">
              <w:rPr>
                <w:rFonts w:ascii="Arial" w:hAnsi="Arial" w:cs="Arial"/>
              </w:rPr>
              <w:br w:type="page"/>
            </w:r>
            <w:r w:rsidRPr="00727265">
              <w:rPr>
                <w:rFonts w:ascii="Arial" w:hAnsi="Arial" w:cs="Arial"/>
                <w:b/>
                <w:color w:val="0000FF"/>
              </w:rPr>
              <w:t>BİLGİ VE VERİ TOPLAMA</w:t>
            </w:r>
          </w:p>
        </w:tc>
      </w:tr>
      <w:tr w:rsidR="00C25B7C" w:rsidRPr="00727265" w:rsidTr="00C25B7C">
        <w:tc>
          <w:tcPr>
            <w:tcW w:w="4536" w:type="dxa"/>
            <w:gridSpan w:val="4"/>
            <w:vAlign w:val="center"/>
          </w:tcPr>
          <w:p w:rsidR="00C25B7C" w:rsidRPr="00727265" w:rsidRDefault="00C25B7C" w:rsidP="00BD6C2A">
            <w:pPr>
              <w:spacing w:before="120" w:after="120" w:line="60" w:lineRule="atLeast"/>
              <w:rPr>
                <w:rFonts w:ascii="Arial" w:hAnsi="Arial" w:cs="Arial"/>
              </w:rPr>
            </w:pPr>
            <w:r w:rsidRPr="00727265">
              <w:rPr>
                <w:rFonts w:ascii="Arial" w:hAnsi="Arial" w:cs="Arial"/>
              </w:rPr>
              <w:t>Yürütülen işler ve bu işlerin süresi ve sıklığı</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c>
          <w:tcPr>
            <w:tcW w:w="4536" w:type="dxa"/>
            <w:gridSpan w:val="4"/>
          </w:tcPr>
          <w:p w:rsidR="00C25B7C" w:rsidRPr="00727265" w:rsidRDefault="00C25B7C" w:rsidP="00BD6C2A">
            <w:pPr>
              <w:spacing w:before="120" w:after="120" w:line="60" w:lineRule="atLeast"/>
              <w:rPr>
                <w:rFonts w:ascii="Arial" w:hAnsi="Arial" w:cs="Arial"/>
              </w:rPr>
            </w:pPr>
            <w:r w:rsidRPr="00727265">
              <w:rPr>
                <w:rFonts w:ascii="Arial" w:hAnsi="Arial" w:cs="Arial"/>
              </w:rPr>
              <w:t>Alınmış Olan Belgeler  (ISO  9000, 4000, 18000, 17025 ve 45000 serisi gibi)</w:t>
            </w:r>
          </w:p>
        </w:tc>
        <w:tc>
          <w:tcPr>
            <w:tcW w:w="5222" w:type="dxa"/>
            <w:gridSpan w:val="3"/>
          </w:tcPr>
          <w:p w:rsidR="00C25B7C" w:rsidRPr="00727265" w:rsidRDefault="00C25B7C" w:rsidP="00BD6C2A">
            <w:pPr>
              <w:spacing w:before="120" w:after="120" w:line="60" w:lineRule="atLeast"/>
              <w:jc w:val="both"/>
              <w:rPr>
                <w:rFonts w:ascii="Arial" w:hAnsi="Arial" w:cs="Arial"/>
                <w:color w:val="0000FF"/>
              </w:rPr>
            </w:pPr>
          </w:p>
          <w:p w:rsidR="00C25B7C" w:rsidRPr="00727265" w:rsidRDefault="00C25B7C" w:rsidP="00BD6C2A">
            <w:pPr>
              <w:spacing w:before="120" w:after="120" w:line="60" w:lineRule="atLeast"/>
              <w:jc w:val="both"/>
              <w:rPr>
                <w:rFonts w:ascii="Arial" w:hAnsi="Arial" w:cs="Arial"/>
              </w:rPr>
            </w:pPr>
          </w:p>
        </w:tc>
      </w:tr>
      <w:tr w:rsidR="00C25B7C" w:rsidRPr="00727265" w:rsidTr="00C25B7C">
        <w:trPr>
          <w:trHeight w:val="581"/>
        </w:trPr>
        <w:tc>
          <w:tcPr>
            <w:tcW w:w="4536" w:type="dxa"/>
            <w:gridSpan w:val="4"/>
            <w:vAlign w:val="center"/>
          </w:tcPr>
          <w:p w:rsidR="00C25B7C" w:rsidRPr="00727265" w:rsidRDefault="00C25B7C" w:rsidP="00BD6C2A">
            <w:pPr>
              <w:spacing w:before="120" w:after="120" w:line="60" w:lineRule="atLeast"/>
              <w:rPr>
                <w:rFonts w:ascii="Arial" w:hAnsi="Arial" w:cs="Arial"/>
              </w:rPr>
            </w:pPr>
            <w:r>
              <w:rPr>
                <w:rFonts w:ascii="Arial" w:hAnsi="Arial" w:cs="Arial"/>
              </w:rPr>
              <w:t>Çalışanların Görüşleri Alındı mı?</w:t>
            </w:r>
          </w:p>
        </w:tc>
        <w:tc>
          <w:tcPr>
            <w:tcW w:w="5222" w:type="dxa"/>
            <w:gridSpan w:val="3"/>
          </w:tcPr>
          <w:p w:rsidR="00C25B7C" w:rsidRPr="00727265" w:rsidRDefault="00C25B7C" w:rsidP="00BD6C2A">
            <w:pPr>
              <w:spacing w:before="120" w:after="120" w:line="60" w:lineRule="atLeast"/>
              <w:rPr>
                <w:rFonts w:ascii="Arial" w:hAnsi="Arial" w:cs="Arial"/>
              </w:rPr>
            </w:pPr>
          </w:p>
        </w:tc>
      </w:tr>
      <w:tr w:rsidR="00C25B7C" w:rsidRPr="00727265" w:rsidTr="00C25B7C">
        <w:tc>
          <w:tcPr>
            <w:tcW w:w="4536" w:type="dxa"/>
            <w:gridSpan w:val="4"/>
            <w:vAlign w:val="center"/>
          </w:tcPr>
          <w:p w:rsidR="00C25B7C" w:rsidRPr="00727265" w:rsidRDefault="00C25B7C" w:rsidP="00BD6C2A">
            <w:pPr>
              <w:spacing w:before="120" w:after="120" w:line="60" w:lineRule="atLeast"/>
              <w:rPr>
                <w:rFonts w:ascii="Arial" w:hAnsi="Arial" w:cs="Arial"/>
              </w:rPr>
            </w:pPr>
            <w:r>
              <w:rPr>
                <w:rFonts w:ascii="Arial" w:hAnsi="Arial" w:cs="Arial"/>
              </w:rPr>
              <w:t>Araçların periyodik bakımları ve belgeleri tam mı ?</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rPr>
          <w:trHeight w:val="679"/>
        </w:trPr>
        <w:tc>
          <w:tcPr>
            <w:tcW w:w="4536" w:type="dxa"/>
            <w:gridSpan w:val="4"/>
            <w:vAlign w:val="center"/>
          </w:tcPr>
          <w:p w:rsidR="00C25B7C" w:rsidRPr="00727265" w:rsidRDefault="00C25B7C" w:rsidP="00BD6C2A">
            <w:pPr>
              <w:spacing w:before="120" w:after="120" w:line="60" w:lineRule="atLeast"/>
              <w:jc w:val="both"/>
              <w:rPr>
                <w:rFonts w:ascii="Arial" w:hAnsi="Arial" w:cs="Arial"/>
              </w:rPr>
            </w:pPr>
            <w:r>
              <w:rPr>
                <w:rFonts w:ascii="Arial" w:hAnsi="Arial" w:cs="Arial"/>
              </w:rPr>
              <w:t>Risk Değerlendirme İçin Denetim Yapıldı mı?</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rPr>
          <w:trHeight w:val="679"/>
        </w:trPr>
        <w:tc>
          <w:tcPr>
            <w:tcW w:w="4536" w:type="dxa"/>
            <w:gridSpan w:val="4"/>
            <w:vAlign w:val="center"/>
          </w:tcPr>
          <w:p w:rsidR="00C25B7C" w:rsidRDefault="00C25B7C" w:rsidP="00BD6C2A">
            <w:pPr>
              <w:spacing w:before="120" w:after="120" w:line="60" w:lineRule="atLeast"/>
              <w:jc w:val="both"/>
              <w:rPr>
                <w:rFonts w:ascii="Arial" w:hAnsi="Arial" w:cs="Arial"/>
              </w:rPr>
            </w:pPr>
            <w:r>
              <w:rPr>
                <w:rFonts w:ascii="Arial" w:hAnsi="Arial" w:cs="Arial"/>
              </w:rPr>
              <w:t>Çek List ve Kontrol Formları Düzenlendi mi?</w:t>
            </w:r>
          </w:p>
        </w:tc>
        <w:tc>
          <w:tcPr>
            <w:tcW w:w="5222" w:type="dxa"/>
            <w:gridSpan w:val="3"/>
            <w:vAlign w:val="center"/>
          </w:tcPr>
          <w:p w:rsidR="00C25B7C" w:rsidRPr="00727265" w:rsidRDefault="00C25B7C" w:rsidP="00BD6C2A">
            <w:pPr>
              <w:spacing w:before="120" w:after="120" w:line="60" w:lineRule="atLeast"/>
              <w:rPr>
                <w:rFonts w:ascii="Arial" w:hAnsi="Arial" w:cs="Arial"/>
              </w:rPr>
            </w:pPr>
          </w:p>
        </w:tc>
      </w:tr>
      <w:tr w:rsidR="00C25B7C" w:rsidRPr="00727265" w:rsidTr="00C25B7C">
        <w:tc>
          <w:tcPr>
            <w:tcW w:w="9758" w:type="dxa"/>
            <w:gridSpan w:val="7"/>
            <w:shd w:val="clear" w:color="auto" w:fill="FFCC99"/>
          </w:tcPr>
          <w:p w:rsidR="00C25B7C" w:rsidRPr="00727265" w:rsidRDefault="00C25B7C" w:rsidP="00BD6C2A">
            <w:pPr>
              <w:spacing w:before="120" w:after="120" w:line="60" w:lineRule="atLeast"/>
              <w:rPr>
                <w:rFonts w:ascii="Arial" w:hAnsi="Arial" w:cs="Arial"/>
                <w:b/>
              </w:rPr>
            </w:pPr>
            <w:r>
              <w:rPr>
                <w:rFonts w:ascii="Arial" w:hAnsi="Arial" w:cs="Arial"/>
                <w:b/>
              </w:rPr>
              <w:t>Son 1 Y</w:t>
            </w:r>
            <w:r w:rsidRPr="00727265">
              <w:rPr>
                <w:rFonts w:ascii="Arial" w:hAnsi="Arial" w:cs="Arial"/>
                <w:b/>
              </w:rPr>
              <w:t>ılda meydana gelmiş olan iş kazaları ve meslek hastalıkları</w:t>
            </w:r>
          </w:p>
        </w:tc>
      </w:tr>
      <w:tr w:rsidR="00C25B7C" w:rsidRPr="00727265" w:rsidTr="00C25B7C">
        <w:tc>
          <w:tcPr>
            <w:tcW w:w="4356" w:type="dxa"/>
            <w:gridSpan w:val="3"/>
            <w:tcBorders>
              <w:right w:val="single" w:sz="4" w:space="0" w:color="auto"/>
            </w:tcBorders>
          </w:tcPr>
          <w:p w:rsidR="00C25B7C" w:rsidRPr="00971AB9" w:rsidRDefault="00C25B7C" w:rsidP="00BD6C2A">
            <w:pPr>
              <w:spacing w:before="120" w:after="120" w:line="60" w:lineRule="atLeast"/>
              <w:rPr>
                <w:rFonts w:ascii="Arial" w:hAnsi="Arial" w:cs="Arial"/>
                <w:b/>
              </w:rPr>
            </w:pPr>
            <w:r w:rsidRPr="00971AB9">
              <w:rPr>
                <w:rFonts w:ascii="Arial" w:hAnsi="Arial" w:cs="Arial"/>
                <w:b/>
              </w:rPr>
              <w:t>İş Kazaları</w:t>
            </w:r>
          </w:p>
        </w:tc>
        <w:tc>
          <w:tcPr>
            <w:tcW w:w="5402" w:type="dxa"/>
            <w:gridSpan w:val="4"/>
            <w:tcBorders>
              <w:left w:val="single" w:sz="4" w:space="0" w:color="auto"/>
            </w:tcBorders>
          </w:tcPr>
          <w:p w:rsidR="00C25B7C" w:rsidRPr="00971AB9" w:rsidRDefault="00C25B7C" w:rsidP="00BD6C2A">
            <w:pPr>
              <w:spacing w:before="120" w:after="120" w:line="60" w:lineRule="atLeast"/>
              <w:rPr>
                <w:rFonts w:ascii="Arial" w:hAnsi="Arial" w:cs="Arial"/>
                <w:b/>
              </w:rPr>
            </w:pPr>
            <w:r w:rsidRPr="00971AB9">
              <w:rPr>
                <w:rFonts w:ascii="Arial" w:hAnsi="Arial" w:cs="Arial"/>
                <w:b/>
              </w:rPr>
              <w:t>Meslek Hastalıkları</w:t>
            </w:r>
          </w:p>
        </w:tc>
      </w:tr>
      <w:tr w:rsidR="00C25B7C" w:rsidRPr="00727265" w:rsidTr="00C25B7C">
        <w:tc>
          <w:tcPr>
            <w:tcW w:w="1285"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Tarih</w:t>
            </w:r>
          </w:p>
        </w:tc>
        <w:tc>
          <w:tcPr>
            <w:tcW w:w="1535"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Ölümlü</w:t>
            </w:r>
          </w:p>
        </w:tc>
        <w:tc>
          <w:tcPr>
            <w:tcW w:w="1536" w:type="dxa"/>
            <w:tcBorders>
              <w:right w:val="single" w:sz="4" w:space="0" w:color="auto"/>
            </w:tcBorders>
          </w:tcPr>
          <w:p w:rsidR="00C25B7C" w:rsidRPr="00A55725" w:rsidRDefault="00C25B7C" w:rsidP="00BD6C2A">
            <w:pPr>
              <w:spacing w:before="120" w:after="120" w:line="60" w:lineRule="atLeast"/>
              <w:rPr>
                <w:rFonts w:ascii="Arial" w:hAnsi="Arial" w:cs="Arial"/>
                <w:b/>
              </w:rPr>
            </w:pPr>
            <w:r w:rsidRPr="00A55725">
              <w:rPr>
                <w:rFonts w:ascii="Arial" w:hAnsi="Arial" w:cs="Arial"/>
                <w:b/>
              </w:rPr>
              <w:t>Yaralanmalı</w:t>
            </w:r>
          </w:p>
        </w:tc>
        <w:tc>
          <w:tcPr>
            <w:tcW w:w="1535" w:type="dxa"/>
            <w:gridSpan w:val="2"/>
            <w:tcBorders>
              <w:left w:val="single" w:sz="4" w:space="0" w:color="auto"/>
            </w:tcBorders>
          </w:tcPr>
          <w:p w:rsidR="00C25B7C" w:rsidRPr="00A55725" w:rsidRDefault="00C25B7C" w:rsidP="00BD6C2A">
            <w:pPr>
              <w:spacing w:before="120" w:after="120" w:line="60" w:lineRule="atLeast"/>
              <w:rPr>
                <w:rFonts w:ascii="Arial" w:hAnsi="Arial" w:cs="Arial"/>
                <w:b/>
              </w:rPr>
            </w:pPr>
            <w:r w:rsidRPr="00A55725">
              <w:rPr>
                <w:rFonts w:ascii="Arial" w:hAnsi="Arial" w:cs="Arial"/>
                <w:b/>
              </w:rPr>
              <w:t>Tarih</w:t>
            </w:r>
          </w:p>
        </w:tc>
        <w:tc>
          <w:tcPr>
            <w:tcW w:w="1536"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Ölümlü</w:t>
            </w:r>
          </w:p>
        </w:tc>
        <w:tc>
          <w:tcPr>
            <w:tcW w:w="2331" w:type="dxa"/>
          </w:tcPr>
          <w:p w:rsidR="00C25B7C" w:rsidRPr="00A55725" w:rsidRDefault="00C25B7C" w:rsidP="00BD6C2A">
            <w:pPr>
              <w:spacing w:before="120" w:after="120" w:line="60" w:lineRule="atLeast"/>
              <w:rPr>
                <w:rFonts w:ascii="Arial" w:hAnsi="Arial" w:cs="Arial"/>
                <w:b/>
              </w:rPr>
            </w:pPr>
            <w:r w:rsidRPr="00A55725">
              <w:rPr>
                <w:rFonts w:ascii="Arial" w:hAnsi="Arial" w:cs="Arial"/>
                <w:b/>
              </w:rPr>
              <w:t>Maluliyet</w:t>
            </w:r>
          </w:p>
        </w:tc>
      </w:tr>
      <w:tr w:rsidR="00C25B7C" w:rsidRPr="00727265" w:rsidTr="00C25B7C">
        <w:tc>
          <w:tcPr>
            <w:tcW w:w="1285" w:type="dxa"/>
          </w:tcPr>
          <w:p w:rsidR="00C25B7C" w:rsidRPr="00FB4CA1" w:rsidRDefault="00C25B7C" w:rsidP="00BD6C2A">
            <w:pPr>
              <w:spacing w:before="120" w:after="120" w:line="60" w:lineRule="atLeast"/>
              <w:rPr>
                <w:rFonts w:ascii="Arial" w:hAnsi="Arial" w:cs="Arial"/>
                <w:b/>
              </w:rPr>
            </w:pPr>
            <w:r w:rsidRPr="00FB4CA1">
              <w:rPr>
                <w:rFonts w:ascii="Arial" w:hAnsi="Arial" w:cs="Arial"/>
                <w:b/>
              </w:rPr>
              <w:t>-</w:t>
            </w:r>
          </w:p>
        </w:tc>
        <w:tc>
          <w:tcPr>
            <w:tcW w:w="1535" w:type="dxa"/>
          </w:tcPr>
          <w:p w:rsidR="00C25B7C" w:rsidRPr="00FB4CA1" w:rsidRDefault="00C25B7C" w:rsidP="00BD6C2A">
            <w:pPr>
              <w:spacing w:before="120" w:after="120" w:line="60" w:lineRule="atLeast"/>
              <w:rPr>
                <w:rFonts w:ascii="Arial" w:hAnsi="Arial" w:cs="Arial"/>
                <w:b/>
              </w:rPr>
            </w:pPr>
            <w:r w:rsidRPr="00FB4CA1">
              <w:rPr>
                <w:rFonts w:ascii="Arial" w:hAnsi="Arial" w:cs="Arial"/>
                <w:b/>
              </w:rPr>
              <w:t>Yok</w:t>
            </w:r>
          </w:p>
        </w:tc>
        <w:tc>
          <w:tcPr>
            <w:tcW w:w="1536" w:type="dxa"/>
            <w:tcBorders>
              <w:right w:val="single" w:sz="4" w:space="0" w:color="auto"/>
            </w:tcBorders>
          </w:tcPr>
          <w:p w:rsidR="00C25B7C" w:rsidRPr="00FB4CA1" w:rsidRDefault="003B2BEC" w:rsidP="00BD6C2A">
            <w:pPr>
              <w:spacing w:before="120" w:after="120" w:line="60" w:lineRule="atLeast"/>
              <w:rPr>
                <w:rFonts w:ascii="Arial" w:hAnsi="Arial" w:cs="Arial"/>
                <w:b/>
              </w:rPr>
            </w:pPr>
            <w:r>
              <w:rPr>
                <w:rFonts w:ascii="Arial" w:hAnsi="Arial" w:cs="Arial"/>
                <w:b/>
              </w:rPr>
              <w:t>……….</w:t>
            </w:r>
          </w:p>
        </w:tc>
        <w:tc>
          <w:tcPr>
            <w:tcW w:w="1535" w:type="dxa"/>
            <w:gridSpan w:val="2"/>
            <w:tcBorders>
              <w:left w:val="single" w:sz="4" w:space="0" w:color="auto"/>
            </w:tcBorders>
          </w:tcPr>
          <w:p w:rsidR="00C25B7C" w:rsidRPr="00FB4CA1" w:rsidRDefault="00C25B7C" w:rsidP="00BD6C2A">
            <w:pPr>
              <w:spacing w:before="120" w:after="120" w:line="60" w:lineRule="atLeast"/>
              <w:rPr>
                <w:rFonts w:ascii="Arial" w:hAnsi="Arial" w:cs="Arial"/>
                <w:b/>
              </w:rPr>
            </w:pPr>
            <w:r w:rsidRPr="00FB4CA1">
              <w:rPr>
                <w:rFonts w:ascii="Arial" w:hAnsi="Arial" w:cs="Arial"/>
                <w:b/>
              </w:rPr>
              <w:t>-</w:t>
            </w:r>
          </w:p>
        </w:tc>
        <w:tc>
          <w:tcPr>
            <w:tcW w:w="1536" w:type="dxa"/>
          </w:tcPr>
          <w:p w:rsidR="00C25B7C" w:rsidRPr="00FB4CA1" w:rsidRDefault="00C25B7C" w:rsidP="00BD6C2A">
            <w:pPr>
              <w:spacing w:before="120" w:after="120" w:line="60" w:lineRule="atLeast"/>
              <w:rPr>
                <w:rFonts w:ascii="Arial" w:hAnsi="Arial" w:cs="Arial"/>
                <w:b/>
              </w:rPr>
            </w:pPr>
            <w:r w:rsidRPr="00FB4CA1">
              <w:rPr>
                <w:rFonts w:ascii="Arial" w:hAnsi="Arial" w:cs="Arial"/>
                <w:b/>
              </w:rPr>
              <w:t>Yok</w:t>
            </w:r>
          </w:p>
        </w:tc>
        <w:tc>
          <w:tcPr>
            <w:tcW w:w="2331" w:type="dxa"/>
          </w:tcPr>
          <w:p w:rsidR="00C25B7C" w:rsidRPr="00FB4CA1" w:rsidRDefault="003B2BEC" w:rsidP="00BD6C2A">
            <w:pPr>
              <w:spacing w:before="120" w:after="120" w:line="60" w:lineRule="atLeast"/>
              <w:rPr>
                <w:rFonts w:ascii="Arial" w:hAnsi="Arial" w:cs="Arial"/>
                <w:b/>
              </w:rPr>
            </w:pPr>
            <w:r>
              <w:rPr>
                <w:rFonts w:ascii="Arial" w:hAnsi="Arial" w:cs="Arial"/>
                <w:b/>
              </w:rPr>
              <w:t>…………</w:t>
            </w:r>
          </w:p>
        </w:tc>
      </w:tr>
    </w:tbl>
    <w:p w:rsidR="00D4703C" w:rsidRDefault="00D4703C" w:rsidP="00D4703C">
      <w:pPr>
        <w:tabs>
          <w:tab w:val="left" w:pos="4500"/>
        </w:tabs>
        <w:spacing w:before="120" w:after="120" w:line="60" w:lineRule="atLeast"/>
        <w:jc w:val="center"/>
        <w:rPr>
          <w:rFonts w:ascii="Arial" w:hAnsi="Arial" w:cs="Arial"/>
          <w:b/>
          <w:color w:val="0000FF"/>
          <w:sz w:val="36"/>
          <w:szCs w:val="36"/>
        </w:rPr>
      </w:pPr>
      <w:r w:rsidRPr="00D4703C">
        <w:rPr>
          <w:rFonts w:ascii="Arial" w:hAnsi="Arial" w:cs="Arial"/>
          <w:b/>
          <w:color w:val="0000FF"/>
          <w:sz w:val="36"/>
          <w:szCs w:val="36"/>
        </w:rPr>
        <w:lastRenderedPageBreak/>
        <w:t>MEVCUT TEHLİKELER NELERDİR?</w:t>
      </w:r>
    </w:p>
    <w:p w:rsidR="00D4703C" w:rsidRDefault="00D4703C" w:rsidP="00D4703C">
      <w:pPr>
        <w:tabs>
          <w:tab w:val="left" w:pos="4500"/>
        </w:tabs>
        <w:spacing w:before="120" w:after="120" w:line="60" w:lineRule="atLeast"/>
        <w:rPr>
          <w:rFonts w:ascii="Arial" w:hAnsi="Arial" w:cs="Arial"/>
          <w:b/>
          <w:color w:val="0000FF"/>
          <w:sz w:val="36"/>
          <w:szCs w:val="36"/>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54"/>
        <w:gridCol w:w="7466"/>
        <w:gridCol w:w="1290"/>
      </w:tblGrid>
      <w:tr w:rsidR="00D4703C" w:rsidRPr="00727265" w:rsidTr="00BD6C2A">
        <w:trPr>
          <w:trHeight w:val="341"/>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Kayma, takılma ve benzeri nedenlerle düşme</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trHeight w:val="267"/>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Yüksekten düşme</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3.</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 xml:space="preserve">Cisimlerin düşmesi </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4.</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Gürültü ve titreşim</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5.</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 xml:space="preserve">Uygun olmayan duruş ve çalışma şekilleri </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6.</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Radyasyon ve ultraviyole ışınlar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7.</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Seyyar el aletlerin kullanımı</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8.</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Sabit makina ve tezgahların kullanımı</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9.</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Hareketli erişim ekipmanları (merdivenler, platformlar)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11.</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Ürünler, emisyonlar ve atıklar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12.</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Yangın, parlama ve patlama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13.</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Elle taşıma işleri</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14.</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Elektrikli aletler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16.</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Aydınlatma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17.</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Ekranlı araçlarla çalışma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18.</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Termal konfor koşulları  (sıcaklık, nem ve havalandırma)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19.</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Kimyasal faktörler (gaz ve buharlar, solventler, tozlar)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20.</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Biyolojik ajanlar (mikroorganizmalar, bakteriler, virüsler)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23.</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İş stresi</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24.</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Kapalı yerlerde çalışma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25.</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Yalnız çalışma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26.</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Motorlu araçların kullanımı, taşımacılık ve yollar</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28.</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Şiddet, hakaret veya tacize maruz kalma</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29.</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İstenmeyen insan davranışları  (dikkatsizlik, yorgunluk, aldırmazlık, anlama güçlüğü, öfke, kavga etmek)</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D4703C" w:rsidRPr="00727265" w:rsidTr="00BD6C2A">
        <w:trPr>
          <w:jc w:val="center"/>
        </w:trPr>
        <w:tc>
          <w:tcPr>
            <w:tcW w:w="1354"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30.</w:t>
            </w:r>
          </w:p>
        </w:tc>
        <w:tc>
          <w:tcPr>
            <w:tcW w:w="7466" w:type="dxa"/>
          </w:tcPr>
          <w:p w:rsidR="00D4703C" w:rsidRPr="007F1FFF" w:rsidRDefault="00D4703C" w:rsidP="00BD6C2A">
            <w:pPr>
              <w:spacing w:before="120" w:after="120" w:line="60" w:lineRule="atLeast"/>
              <w:rPr>
                <w:rFonts w:ascii="Arial" w:hAnsi="Arial" w:cs="Arial"/>
                <w:sz w:val="20"/>
                <w:szCs w:val="20"/>
              </w:rPr>
            </w:pPr>
            <w:r w:rsidRPr="007F1FFF">
              <w:rPr>
                <w:rFonts w:ascii="Arial" w:hAnsi="Arial" w:cs="Arial"/>
                <w:sz w:val="20"/>
                <w:szCs w:val="20"/>
              </w:rPr>
              <w:t>İşyeri koşullarına göre diğer tehlike kaynakları</w:t>
            </w:r>
          </w:p>
        </w:tc>
        <w:tc>
          <w:tcPr>
            <w:tcW w:w="1290" w:type="dxa"/>
            <w:vAlign w:val="center"/>
          </w:tcPr>
          <w:p w:rsidR="00D4703C" w:rsidRPr="00FE65B2" w:rsidRDefault="00D4703C" w:rsidP="00BD6C2A">
            <w:pPr>
              <w:spacing w:before="120" w:after="120" w:line="60" w:lineRule="atLeast"/>
              <w:jc w:val="center"/>
              <w:rPr>
                <w:rFonts w:ascii="Arial" w:hAnsi="Arial" w:cs="Arial"/>
                <w:b/>
                <w:sz w:val="20"/>
                <w:szCs w:val="20"/>
              </w:rPr>
            </w:pPr>
            <w:r w:rsidRPr="00FE65B2">
              <w:rPr>
                <w:rFonts w:ascii="Arial" w:hAnsi="Arial" w:cs="Arial"/>
                <w:b/>
                <w:sz w:val="20"/>
                <w:szCs w:val="20"/>
              </w:rPr>
              <w:t>X</w:t>
            </w:r>
          </w:p>
        </w:tc>
      </w:tr>
      <w:tr w:rsidR="00AB2726" w:rsidRPr="00727265" w:rsidTr="00BD6C2A">
        <w:trPr>
          <w:jc w:val="center"/>
        </w:trPr>
        <w:tc>
          <w:tcPr>
            <w:tcW w:w="1354"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7466"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1290" w:type="dxa"/>
            <w:vAlign w:val="center"/>
          </w:tcPr>
          <w:p w:rsidR="00AB2726" w:rsidRPr="00FE65B2" w:rsidRDefault="00AB2726" w:rsidP="00BD6C2A">
            <w:pPr>
              <w:spacing w:before="120" w:after="120" w:line="60" w:lineRule="atLeast"/>
              <w:jc w:val="center"/>
              <w:rPr>
                <w:rFonts w:ascii="Arial" w:hAnsi="Arial" w:cs="Arial"/>
                <w:b/>
                <w:sz w:val="20"/>
                <w:szCs w:val="20"/>
              </w:rPr>
            </w:pPr>
          </w:p>
        </w:tc>
      </w:tr>
      <w:tr w:rsidR="00AB2726" w:rsidRPr="00727265" w:rsidTr="00BD6C2A">
        <w:trPr>
          <w:jc w:val="center"/>
        </w:trPr>
        <w:tc>
          <w:tcPr>
            <w:tcW w:w="1354"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7466" w:type="dxa"/>
          </w:tcPr>
          <w:p w:rsidR="00AB2726" w:rsidRPr="007F1FFF" w:rsidRDefault="00AB2726" w:rsidP="00BD6C2A">
            <w:pPr>
              <w:spacing w:before="120" w:after="120" w:line="60" w:lineRule="atLeast"/>
              <w:rPr>
                <w:rFonts w:ascii="Arial" w:hAnsi="Arial" w:cs="Arial"/>
                <w:sz w:val="20"/>
                <w:szCs w:val="20"/>
              </w:rPr>
            </w:pPr>
            <w:r>
              <w:rPr>
                <w:rFonts w:ascii="Arial" w:hAnsi="Arial" w:cs="Arial"/>
                <w:sz w:val="20"/>
                <w:szCs w:val="20"/>
              </w:rPr>
              <w:t>……..</w:t>
            </w:r>
          </w:p>
        </w:tc>
        <w:tc>
          <w:tcPr>
            <w:tcW w:w="1290" w:type="dxa"/>
            <w:vAlign w:val="center"/>
          </w:tcPr>
          <w:p w:rsidR="00AB2726" w:rsidRPr="00FE65B2" w:rsidRDefault="00AB2726" w:rsidP="00BD6C2A">
            <w:pPr>
              <w:spacing w:before="120" w:after="120" w:line="60" w:lineRule="atLeast"/>
              <w:jc w:val="center"/>
              <w:rPr>
                <w:rFonts w:ascii="Arial" w:hAnsi="Arial" w:cs="Arial"/>
                <w:b/>
                <w:sz w:val="20"/>
                <w:szCs w:val="20"/>
              </w:rPr>
            </w:pPr>
          </w:p>
        </w:tc>
      </w:tr>
    </w:tbl>
    <w:p w:rsidR="00C25B7C" w:rsidRDefault="00C25B7C" w:rsidP="00222353"/>
    <w:p w:rsidR="00DE126D" w:rsidRDefault="00CB1052" w:rsidP="00222353">
      <w:pPr>
        <w:rPr>
          <w:rFonts w:ascii="Arial" w:hAnsi="Arial" w:cs="Arial"/>
          <w:b/>
          <w:color w:val="0000FF"/>
          <w:sz w:val="40"/>
          <w:szCs w:val="40"/>
        </w:rPr>
      </w:pPr>
      <w:r>
        <w:rPr>
          <w:rFonts w:ascii="Arial" w:hAnsi="Arial" w:cs="Arial"/>
          <w:b/>
          <w:color w:val="0000FF"/>
          <w:sz w:val="40"/>
          <w:szCs w:val="40"/>
        </w:rPr>
        <w:lastRenderedPageBreak/>
        <w:t>TEHLİKEYE MARUZ KALANLAR KİMLERDİR</w:t>
      </w:r>
      <w:r w:rsidRPr="00CB1052">
        <w:rPr>
          <w:rFonts w:ascii="Arial" w:hAnsi="Arial" w:cs="Arial"/>
          <w:b/>
          <w:color w:val="0000FF"/>
          <w:sz w:val="40"/>
          <w:szCs w:val="40"/>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275"/>
      </w:tblGrid>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 xml:space="preserve">1. </w:t>
            </w:r>
            <w:r>
              <w:rPr>
                <w:rFonts w:ascii="Arial" w:hAnsi="Arial" w:cs="Arial"/>
              </w:rPr>
              <w:t>İdari Personel</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2. Bakım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3. Yükleniciler (Taşeronlar) ve çalıştırdıkları işçiler</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4. Teknik personel</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5. Büro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6. Denetim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7. Ziyaretçiler</w:t>
            </w:r>
            <w:r>
              <w:rPr>
                <w:rFonts w:ascii="Arial" w:hAnsi="Arial" w:cs="Arial"/>
              </w:rPr>
              <w:t xml:space="preserve"> ve </w:t>
            </w:r>
            <w:r w:rsidR="00CF133E">
              <w:rPr>
                <w:rFonts w:ascii="Arial" w:hAnsi="Arial" w:cs="Arial"/>
              </w:rPr>
              <w:t>MEB Okul ve Kurum Çalışanları</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505"/>
        </w:trPr>
        <w:tc>
          <w:tcPr>
            <w:tcW w:w="8472" w:type="dxa"/>
          </w:tcPr>
          <w:p w:rsidR="00CB1052" w:rsidRPr="00727265" w:rsidRDefault="00CF133E" w:rsidP="00BD6C2A">
            <w:pPr>
              <w:spacing w:before="120" w:after="120" w:line="60" w:lineRule="atLeast"/>
              <w:ind w:left="720"/>
              <w:rPr>
                <w:rFonts w:ascii="Arial" w:hAnsi="Arial" w:cs="Arial"/>
              </w:rPr>
            </w:pPr>
            <w:r>
              <w:rPr>
                <w:rFonts w:ascii="Arial" w:hAnsi="Arial" w:cs="Arial"/>
              </w:rPr>
              <w:t>8. Temizlik</w:t>
            </w:r>
            <w:r w:rsidR="00CB1052" w:rsidRPr="00727265">
              <w:rPr>
                <w:rFonts w:ascii="Arial" w:hAnsi="Arial" w:cs="Arial"/>
              </w:rPr>
              <w:t xml:space="preserve">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 xml:space="preserve">9. </w:t>
            </w:r>
            <w:r>
              <w:rPr>
                <w:rFonts w:ascii="Arial" w:hAnsi="Arial" w:cs="Arial"/>
              </w:rPr>
              <w:t>Güvenlik</w:t>
            </w:r>
            <w:r w:rsidRPr="00727265">
              <w:rPr>
                <w:rFonts w:ascii="Arial" w:hAnsi="Arial" w:cs="Arial"/>
              </w:rPr>
              <w:t xml:space="preserve"> personeli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1119"/>
        </w:trPr>
        <w:tc>
          <w:tcPr>
            <w:tcW w:w="8472" w:type="dxa"/>
          </w:tcPr>
          <w:p w:rsidR="00CB1052" w:rsidRPr="00727265" w:rsidRDefault="00CB1052" w:rsidP="00BD6C2A">
            <w:pPr>
              <w:spacing w:before="120" w:after="120" w:line="60" w:lineRule="atLeast"/>
              <w:ind w:left="540"/>
              <w:rPr>
                <w:rFonts w:ascii="Arial" w:hAnsi="Arial" w:cs="Arial"/>
              </w:rPr>
            </w:pPr>
            <w:r w:rsidRPr="00727265">
              <w:rPr>
                <w:rFonts w:ascii="Arial" w:hAnsi="Arial" w:cs="Arial"/>
              </w:rPr>
              <w:t>10. Diğerleri</w:t>
            </w:r>
          </w:p>
          <w:p w:rsidR="00CB1052" w:rsidRPr="00727265" w:rsidRDefault="00CB1052" w:rsidP="00BD6C2A">
            <w:pPr>
              <w:spacing w:before="120" w:after="120" w:line="60" w:lineRule="atLeast"/>
              <w:ind w:left="720"/>
              <w:rPr>
                <w:rFonts w:ascii="Arial" w:hAnsi="Arial" w:cs="Arial"/>
              </w:rPr>
            </w:pPr>
            <w:r w:rsidRPr="00727265">
              <w:rPr>
                <w:rFonts w:ascii="Arial" w:hAnsi="Arial" w:cs="Arial"/>
              </w:rPr>
              <w:t>(Özel tıbbi rahatsızlığı olanlar, engelliler, işe yeni başlamış olanlar, çocuklar, çıraklar vb.)</w:t>
            </w:r>
          </w:p>
        </w:tc>
        <w:tc>
          <w:tcPr>
            <w:tcW w:w="1275" w:type="dxa"/>
          </w:tcPr>
          <w:p w:rsidR="00CB1052" w:rsidRPr="00727265" w:rsidRDefault="00CB1052" w:rsidP="00BD6C2A">
            <w:pPr>
              <w:spacing w:before="120" w:after="120" w:line="60" w:lineRule="atLeast"/>
              <w:rPr>
                <w:rFonts w:ascii="Arial" w:hAnsi="Arial" w:cs="Arial"/>
              </w:rPr>
            </w:pPr>
          </w:p>
        </w:tc>
      </w:tr>
    </w:tbl>
    <w:p w:rsidR="00CB1052" w:rsidRDefault="00CB1052" w:rsidP="00222353"/>
    <w:p w:rsidR="00CB1052" w:rsidRDefault="00CB1052" w:rsidP="00222353">
      <w:r w:rsidRPr="00727265">
        <w:rPr>
          <w:rFonts w:ascii="Arial" w:hAnsi="Arial" w:cs="Arial"/>
          <w:b/>
          <w:color w:val="0000FF"/>
        </w:rPr>
        <w:t>Mevcut Kontrol Önlemleri Nelerdir?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275"/>
      </w:tblGrid>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 xml:space="preserve">1. </w:t>
            </w:r>
            <w:r>
              <w:rPr>
                <w:rFonts w:ascii="Arial" w:hAnsi="Arial" w:cs="Arial"/>
              </w:rPr>
              <w:t xml:space="preserve">Genel ve </w:t>
            </w:r>
            <w:r w:rsidRPr="00727265">
              <w:rPr>
                <w:rFonts w:ascii="Arial" w:hAnsi="Arial" w:cs="Arial"/>
              </w:rPr>
              <w:t>Lokal havalandırma</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 xml:space="preserve">2. </w:t>
            </w:r>
            <w:r w:rsidR="007D4494" w:rsidRPr="00727265">
              <w:rPr>
                <w:rFonts w:ascii="Arial" w:hAnsi="Arial" w:cs="Arial"/>
              </w:rPr>
              <w:t>Makine</w:t>
            </w:r>
            <w:r w:rsidRPr="00727265">
              <w:rPr>
                <w:rFonts w:ascii="Arial" w:hAnsi="Arial" w:cs="Arial"/>
              </w:rPr>
              <w:t xml:space="preserve"> koruyucuları</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3. Kişisel koruyucuların kullanımı</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505"/>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4. Yangına karşı korunma</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5. Mevcut acil durum süreçleri</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6. Diğerleri (Tanımlayınız)</w:t>
            </w:r>
            <w:r>
              <w:rPr>
                <w:rFonts w:ascii="Arial" w:hAnsi="Arial" w:cs="Arial"/>
              </w:rPr>
              <w:t xml:space="preserve"> Paratoner ve Yangın Acil Durum Sireni</w:t>
            </w:r>
          </w:p>
        </w:tc>
        <w:tc>
          <w:tcPr>
            <w:tcW w:w="1275" w:type="dxa"/>
          </w:tcPr>
          <w:p w:rsidR="00CB1052" w:rsidRPr="00727265" w:rsidRDefault="00CB1052" w:rsidP="00BD6C2A">
            <w:pPr>
              <w:spacing w:before="120" w:after="120" w:line="60" w:lineRule="atLeast"/>
              <w:rPr>
                <w:rFonts w:ascii="Arial" w:hAnsi="Arial" w:cs="Arial"/>
              </w:rPr>
            </w:pPr>
          </w:p>
        </w:tc>
      </w:tr>
    </w:tbl>
    <w:p w:rsidR="00CB1052" w:rsidRDefault="00CB1052" w:rsidP="00222353"/>
    <w:p w:rsidR="00CB1052" w:rsidRDefault="00CB1052" w:rsidP="00222353">
      <w:r w:rsidRPr="00727265">
        <w:rPr>
          <w:rFonts w:ascii="Arial" w:hAnsi="Arial" w:cs="Arial"/>
          <w:b/>
          <w:color w:val="0000FF"/>
        </w:rPr>
        <w:t>Risklerin indirgenmesi için alınması gerekli ilave önlemler nelerdir?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275"/>
      </w:tblGrid>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1. Riskleri kaynağında yok etmeye çalışmak</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2. Tehlikeli olanı, daha az tehlikeli olanla değiştirmek</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3. Toplu koruma önlemlerini, kişisel koruma önlemlerine tercih etmek</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4. Mühendislik önlemlerini uygulamak</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505"/>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5. Ergonomik yaklaşımlardan yararlanmak</w:t>
            </w:r>
          </w:p>
        </w:tc>
        <w:tc>
          <w:tcPr>
            <w:tcW w:w="1275" w:type="dxa"/>
          </w:tcPr>
          <w:p w:rsidR="00CB1052" w:rsidRPr="00727265" w:rsidRDefault="00CB1052" w:rsidP="00BD6C2A">
            <w:pPr>
              <w:spacing w:before="120" w:after="120" w:line="60" w:lineRule="atLeast"/>
              <w:rPr>
                <w:rFonts w:ascii="Arial" w:hAnsi="Arial" w:cs="Arial"/>
              </w:rPr>
            </w:pPr>
          </w:p>
        </w:tc>
      </w:tr>
      <w:tr w:rsidR="00CB1052" w:rsidRPr="00727265" w:rsidTr="00BD6C2A">
        <w:trPr>
          <w:trHeight w:val="488"/>
        </w:trPr>
        <w:tc>
          <w:tcPr>
            <w:tcW w:w="8472" w:type="dxa"/>
          </w:tcPr>
          <w:p w:rsidR="00CB1052" w:rsidRPr="00727265" w:rsidRDefault="00CB1052" w:rsidP="00BD6C2A">
            <w:pPr>
              <w:spacing w:before="120" w:after="120" w:line="60" w:lineRule="atLeast"/>
              <w:ind w:left="720"/>
              <w:rPr>
                <w:rFonts w:ascii="Arial" w:hAnsi="Arial" w:cs="Arial"/>
              </w:rPr>
            </w:pPr>
            <w:r w:rsidRPr="00727265">
              <w:rPr>
                <w:rFonts w:ascii="Arial" w:hAnsi="Arial" w:cs="Arial"/>
              </w:rPr>
              <w:t>6. Diğerleri (Tanımlayınız) Eğitim, test ve ölçümler vb.</w:t>
            </w:r>
          </w:p>
        </w:tc>
        <w:tc>
          <w:tcPr>
            <w:tcW w:w="1275" w:type="dxa"/>
          </w:tcPr>
          <w:p w:rsidR="00CB1052" w:rsidRPr="00727265" w:rsidRDefault="00CB1052" w:rsidP="00BD6C2A">
            <w:pPr>
              <w:spacing w:before="120" w:after="120" w:line="60" w:lineRule="atLeast"/>
              <w:rPr>
                <w:rFonts w:ascii="Arial" w:hAnsi="Arial" w:cs="Arial"/>
              </w:rPr>
            </w:pPr>
          </w:p>
        </w:tc>
      </w:tr>
    </w:tbl>
    <w:p w:rsidR="00E64B55" w:rsidRDefault="00E64B55" w:rsidP="00222353">
      <w:pPr>
        <w:rPr>
          <w:rFonts w:ascii="Arial" w:hAnsi="Arial" w:cs="Arial"/>
          <w:b/>
          <w:color w:val="FF0000"/>
          <w:sz w:val="40"/>
          <w:szCs w:val="40"/>
        </w:rPr>
      </w:pPr>
    </w:p>
    <w:p w:rsidR="00CB1052" w:rsidRPr="003D55A1" w:rsidRDefault="00BD6C2A" w:rsidP="00222353">
      <w:pPr>
        <w:rPr>
          <w:color w:val="FF0000"/>
          <w:sz w:val="40"/>
          <w:szCs w:val="40"/>
        </w:rPr>
      </w:pPr>
      <w:r w:rsidRPr="003D55A1">
        <w:rPr>
          <w:rFonts w:ascii="Arial" w:hAnsi="Arial" w:cs="Arial"/>
          <w:b/>
          <w:color w:val="FF0000"/>
          <w:sz w:val="40"/>
          <w:szCs w:val="40"/>
        </w:rPr>
        <w:t>RİSK DEĞERLENDİRME EKİBİ</w:t>
      </w:r>
    </w:p>
    <w:p w:rsidR="00CB1052" w:rsidRDefault="00CB1052" w:rsidP="00222353"/>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1-</w:t>
      </w:r>
      <w:r w:rsidRPr="00884467">
        <w:rPr>
          <w:rFonts w:ascii="Times New Roman" w:hAnsi="Times New Roman" w:cs="Times New Roman"/>
          <w:sz w:val="24"/>
          <w:szCs w:val="24"/>
        </w:rPr>
        <w:tab/>
        <w:t>İŞVEREN/İŞVEREN VEK</w:t>
      </w:r>
      <w:r>
        <w:rPr>
          <w:rFonts w:ascii="Times New Roman" w:hAnsi="Times New Roman" w:cs="Times New Roman"/>
          <w:sz w:val="24"/>
          <w:szCs w:val="24"/>
        </w:rPr>
        <w:t>İLİ</w:t>
      </w:r>
      <w:r>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2-</w:t>
      </w:r>
      <w:r w:rsidRPr="00884467">
        <w:rPr>
          <w:rFonts w:ascii="Times New Roman" w:hAnsi="Times New Roman" w:cs="Times New Roman"/>
          <w:sz w:val="24"/>
          <w:szCs w:val="24"/>
        </w:rPr>
        <w:tab/>
        <w:t>İŞ GÜVENLİĞİ UZMANI</w:t>
      </w:r>
      <w:r w:rsidRPr="00884467">
        <w:rPr>
          <w:rFonts w:ascii="Times New Roman" w:hAnsi="Times New Roman" w:cs="Times New Roman"/>
          <w:sz w:val="24"/>
          <w:szCs w:val="24"/>
        </w:rPr>
        <w:tab/>
      </w:r>
      <w:r w:rsidRPr="00884467">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3-</w:t>
      </w:r>
      <w:r w:rsidRPr="00884467">
        <w:rPr>
          <w:rFonts w:ascii="Times New Roman" w:hAnsi="Times New Roman" w:cs="Times New Roman"/>
          <w:sz w:val="24"/>
          <w:szCs w:val="24"/>
        </w:rPr>
        <w:tab/>
        <w:t>İŞ YERİ HEK</w:t>
      </w:r>
      <w:r w:rsidR="00E64B55">
        <w:rPr>
          <w:rFonts w:ascii="Times New Roman" w:hAnsi="Times New Roman" w:cs="Times New Roman"/>
          <w:sz w:val="24"/>
          <w:szCs w:val="24"/>
        </w:rPr>
        <w:t>İMİ</w:t>
      </w:r>
      <w:r w:rsidR="00E64B55">
        <w:rPr>
          <w:rFonts w:ascii="Times New Roman" w:hAnsi="Times New Roman" w:cs="Times New Roman"/>
          <w:sz w:val="24"/>
          <w:szCs w:val="24"/>
        </w:rPr>
        <w:tab/>
      </w:r>
      <w:r w:rsidR="00E64B55">
        <w:rPr>
          <w:rFonts w:ascii="Times New Roman" w:hAnsi="Times New Roman" w:cs="Times New Roman"/>
          <w:sz w:val="24"/>
          <w:szCs w:val="24"/>
        </w:rPr>
        <w:tab/>
      </w:r>
      <w:r w:rsidR="00E64B55">
        <w:rPr>
          <w:rFonts w:ascii="Times New Roman" w:hAnsi="Times New Roman" w:cs="Times New Roman"/>
          <w:sz w:val="24"/>
          <w:szCs w:val="24"/>
        </w:rPr>
        <w:tab/>
        <w:t>:.....</w:t>
      </w:r>
      <w:r w:rsidRPr="00884467">
        <w:rPr>
          <w:rFonts w:ascii="Times New Roman" w:hAnsi="Times New Roman" w:cs="Times New Roman"/>
          <w:sz w:val="24"/>
          <w:szCs w:val="24"/>
        </w:rPr>
        <w:t>.......</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İNSAN KAYN.</w:t>
      </w:r>
      <w:r w:rsidRPr="00884467">
        <w:rPr>
          <w:rFonts w:ascii="Times New Roman" w:hAnsi="Times New Roman" w:cs="Times New Roman"/>
          <w:sz w:val="24"/>
          <w:szCs w:val="24"/>
        </w:rPr>
        <w:t xml:space="preserve"> PERSONELİ</w:t>
      </w:r>
      <w:r w:rsidRPr="00884467">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5-</w:t>
      </w:r>
      <w:r w:rsidRPr="00884467">
        <w:rPr>
          <w:rFonts w:ascii="Times New Roman" w:hAnsi="Times New Roman" w:cs="Times New Roman"/>
          <w:sz w:val="24"/>
          <w:szCs w:val="24"/>
        </w:rPr>
        <w:tab/>
        <w:t>SİVİL SAVUNMA UZMANI</w:t>
      </w:r>
      <w:r w:rsidRPr="00884467">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6-</w:t>
      </w:r>
      <w:r w:rsidRPr="00884467">
        <w:rPr>
          <w:rFonts w:ascii="Times New Roman" w:hAnsi="Times New Roman" w:cs="Times New Roman"/>
          <w:sz w:val="24"/>
          <w:szCs w:val="24"/>
        </w:rPr>
        <w:tab/>
        <w:t>FORME</w:t>
      </w:r>
      <w:r>
        <w:rPr>
          <w:rFonts w:ascii="Times New Roman" w:hAnsi="Times New Roman" w:cs="Times New Roman"/>
          <w:sz w:val="24"/>
          <w:szCs w:val="24"/>
        </w:rPr>
        <w:t>N/USTABAŞI</w:t>
      </w:r>
      <w:r>
        <w:rPr>
          <w:rFonts w:ascii="Times New Roman" w:hAnsi="Times New Roman" w:cs="Times New Roman"/>
          <w:sz w:val="24"/>
          <w:szCs w:val="24"/>
        </w:rPr>
        <w:tab/>
      </w:r>
      <w:r>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3D55A1" w:rsidRPr="00884467" w:rsidRDefault="003D55A1" w:rsidP="003D55A1">
      <w:pPr>
        <w:rPr>
          <w:rFonts w:ascii="Times New Roman" w:hAnsi="Times New Roman" w:cs="Times New Roman"/>
          <w:sz w:val="24"/>
          <w:szCs w:val="24"/>
        </w:rPr>
      </w:pPr>
      <w:r w:rsidRPr="00884467">
        <w:rPr>
          <w:rFonts w:ascii="Times New Roman" w:hAnsi="Times New Roman" w:cs="Times New Roman"/>
          <w:sz w:val="24"/>
          <w:szCs w:val="24"/>
        </w:rPr>
        <w:t>7-</w:t>
      </w:r>
      <w:r w:rsidRPr="00884467">
        <w:rPr>
          <w:rFonts w:ascii="Times New Roman" w:hAnsi="Times New Roman" w:cs="Times New Roman"/>
          <w:sz w:val="24"/>
          <w:szCs w:val="24"/>
        </w:rPr>
        <w:tab/>
        <w:t>ÇALIŞAN TE</w:t>
      </w:r>
      <w:r>
        <w:rPr>
          <w:rFonts w:ascii="Times New Roman" w:hAnsi="Times New Roman" w:cs="Times New Roman"/>
          <w:sz w:val="24"/>
          <w:szCs w:val="24"/>
        </w:rPr>
        <w:t>MSİLCİSİ</w:t>
      </w:r>
      <w:r>
        <w:rPr>
          <w:rFonts w:ascii="Times New Roman" w:hAnsi="Times New Roman" w:cs="Times New Roman"/>
          <w:sz w:val="24"/>
          <w:szCs w:val="24"/>
        </w:rPr>
        <w:tab/>
      </w:r>
      <w:r>
        <w:rPr>
          <w:rFonts w:ascii="Times New Roman" w:hAnsi="Times New Roman" w:cs="Times New Roman"/>
          <w:sz w:val="24"/>
          <w:szCs w:val="24"/>
        </w:rPr>
        <w:tab/>
        <w:t xml:space="preserve">: </w:t>
      </w:r>
      <w:r w:rsidR="00AB2726">
        <w:rPr>
          <w:rFonts w:ascii="Times New Roman" w:hAnsi="Times New Roman" w:cs="Times New Roman"/>
          <w:sz w:val="24"/>
          <w:szCs w:val="24"/>
        </w:rPr>
        <w:t>…………………….</w:t>
      </w:r>
    </w:p>
    <w:p w:rsidR="00CB1052" w:rsidRDefault="00CB1052" w:rsidP="00222353"/>
    <w:p w:rsidR="003D55A1" w:rsidRPr="003D55A1" w:rsidRDefault="003D55A1" w:rsidP="003D55A1">
      <w:pPr>
        <w:spacing w:before="120" w:after="120" w:line="60" w:lineRule="atLeast"/>
        <w:jc w:val="both"/>
        <w:rPr>
          <w:rFonts w:ascii="Arial" w:hAnsi="Arial" w:cs="Arial"/>
          <w:b/>
          <w:color w:val="FF0000"/>
          <w:sz w:val="40"/>
          <w:szCs w:val="40"/>
        </w:rPr>
      </w:pPr>
      <w:r w:rsidRPr="003D55A1">
        <w:rPr>
          <w:rFonts w:ascii="Arial" w:hAnsi="Arial" w:cs="Arial"/>
          <w:b/>
          <w:color w:val="FF0000"/>
          <w:sz w:val="40"/>
          <w:szCs w:val="40"/>
        </w:rPr>
        <w:t>TANIMLAR</w:t>
      </w:r>
    </w:p>
    <w:p w:rsidR="003D55A1" w:rsidRDefault="003D55A1" w:rsidP="003D55A1">
      <w:pPr>
        <w:spacing w:before="120" w:after="120" w:line="60" w:lineRule="atLeast"/>
        <w:jc w:val="both"/>
        <w:rPr>
          <w:rFonts w:ascii="Arial" w:hAnsi="Arial" w:cs="Arial"/>
          <w:b/>
        </w:rPr>
      </w:pP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Bakanlık:</w:t>
      </w:r>
      <w:r w:rsidRPr="00ED44B6">
        <w:rPr>
          <w:rFonts w:ascii="Verdana" w:eastAsia="ヒラギノ明朝 Pro W3" w:hAnsi="Verdana"/>
        </w:rPr>
        <w:t xml:space="preserve"> Çalışma ve Sosyal Güvenlik Bakanlığını,</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Kabul edilebilir risk seviyesi:</w:t>
      </w:r>
      <w:r w:rsidRPr="00ED44B6">
        <w:rPr>
          <w:rFonts w:ascii="Verdana" w:eastAsia="ヒラギノ明朝 Pro W3" w:hAnsi="Verdana"/>
        </w:rPr>
        <w:t xml:space="preserve"> Yasal yükümlülüklere ve işyerinin önleme politikasına uygun, kayıp veya yaralanma oluşturmayacak risk seviyesini,</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Kanun:</w:t>
      </w:r>
      <w:r w:rsidRPr="00ED44B6">
        <w:rPr>
          <w:rFonts w:ascii="Verdana" w:eastAsia="ヒラギノ明朝 Pro W3" w:hAnsi="Verdana"/>
        </w:rPr>
        <w:t xml:space="preserve"> 20/6/2012 tarihli ve 6331 sayılı İş Sağlığı ve Güvenliği Kanununu,</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Önleme:</w:t>
      </w:r>
      <w:r w:rsidRPr="00ED44B6">
        <w:rPr>
          <w:rFonts w:ascii="Verdana" w:eastAsia="ヒラギノ明朝 Pro W3" w:hAnsi="Verdana"/>
        </w:rPr>
        <w:t xml:space="preserve"> İşyerinde yürütülen işlerin bütün safhalarında iş sağlığı ve güvenliği ile ilgili riskleri ortadan kaldırmak veya azaltmak için planlanan ve alınan tedbirlerin tümünü,</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Ramak kala olay:</w:t>
      </w:r>
      <w:r w:rsidRPr="00ED44B6">
        <w:rPr>
          <w:rFonts w:ascii="Verdana" w:eastAsia="ヒラギノ明朝 Pro W3" w:hAnsi="Verdana"/>
        </w:rPr>
        <w:t xml:space="preserve"> İşyerinde meydana gelen; çalışan, işyeri ya da iş ekipmanını zarara uğratma potansiyeli olduğu halde zarara uğratmayan olayı,</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Risk:</w:t>
      </w:r>
      <w:r w:rsidRPr="00ED44B6">
        <w:rPr>
          <w:rFonts w:ascii="Verdana" w:eastAsia="ヒラギノ明朝 Pro W3" w:hAnsi="Verdana"/>
        </w:rPr>
        <w:t xml:space="preserve"> Tehlikeden kaynaklanacak kayıp, yaralanma ya da başka zararlı sonuç meydana gelme ihtimalini,</w:t>
      </w:r>
    </w:p>
    <w:p w:rsidR="003D55A1" w:rsidRPr="00ED44B6" w:rsidRDefault="003D55A1" w:rsidP="003D55A1">
      <w:pPr>
        <w:jc w:val="both"/>
        <w:rPr>
          <w:rFonts w:ascii="Verdana" w:eastAsia="ヒラギノ明朝 Pro W3" w:hAnsi="Verdana"/>
        </w:rPr>
      </w:pPr>
      <w:r w:rsidRPr="00ED44B6">
        <w:rPr>
          <w:rFonts w:ascii="Verdana" w:eastAsia="ヒラギノ明朝 Pro W3" w:hAnsi="Verdana"/>
          <w:b/>
        </w:rPr>
        <w:t>Risk değerlendirmesi:</w:t>
      </w:r>
      <w:r w:rsidRPr="00ED44B6">
        <w:rPr>
          <w:rFonts w:ascii="Verdana" w:eastAsia="ヒラギノ明朝 Pro W3" w:hAnsi="Verdana"/>
        </w:rPr>
        <w:t xml:space="preserve"> İşyerinde var olan ya da dışarıdan gelebilecek tehlikelerin belirlenmesi, bu tehlikelerin riske dönüşmesine yol açan faktörler ile tehlikelerden kaynaklanan risklerin analiz edilerek derecelendirilmesi ve kontrol tedbirlerinin kararlaştırılması amacıyla yapılması gerekli çalışmaları,</w:t>
      </w:r>
    </w:p>
    <w:p w:rsidR="003D55A1" w:rsidRDefault="003D55A1" w:rsidP="003D55A1">
      <w:pPr>
        <w:jc w:val="both"/>
        <w:rPr>
          <w:rFonts w:ascii="Verdana" w:eastAsia="ヒラギノ明朝 Pro W3" w:hAnsi="Verdana"/>
        </w:rPr>
      </w:pPr>
      <w:r w:rsidRPr="00ED44B6">
        <w:rPr>
          <w:rFonts w:ascii="Verdana" w:eastAsia="ヒラギノ明朝 Pro W3" w:hAnsi="Verdana"/>
          <w:b/>
        </w:rPr>
        <w:t>Tehlike:</w:t>
      </w:r>
      <w:r w:rsidRPr="00ED44B6">
        <w:rPr>
          <w:rFonts w:ascii="Verdana" w:eastAsia="ヒラギノ明朝 Pro W3" w:hAnsi="Verdana"/>
        </w:rPr>
        <w:t xml:space="preserve"> İşyerinde var olan ya da dışarıdan gelebilecek, çalışanı veya işyerini etkileyebilecek zarar veya hasar verme potansiyelini,ifade eder.</w:t>
      </w:r>
    </w:p>
    <w:p w:rsidR="003D55A1" w:rsidRPr="007923B1" w:rsidRDefault="003D55A1" w:rsidP="003D55A1">
      <w:pPr>
        <w:jc w:val="both"/>
        <w:rPr>
          <w:rFonts w:ascii="Verdana" w:eastAsia="ヒラギノ明朝 Pro W3" w:hAnsi="Verdana"/>
        </w:rPr>
      </w:pPr>
      <w:r w:rsidRPr="007923B1">
        <w:rPr>
          <w:rFonts w:ascii="Verdana" w:eastAsia="ヒラギノ明朝 Pro W3" w:hAnsi="Verdana"/>
          <w:b/>
        </w:rPr>
        <w:t>DÖF</w:t>
      </w:r>
      <w:r>
        <w:rPr>
          <w:rFonts w:ascii="Verdana" w:eastAsia="ヒラギノ明朝 Pro W3" w:hAnsi="Verdana"/>
          <w:b/>
        </w:rPr>
        <w:t xml:space="preserve"> : </w:t>
      </w:r>
      <w:r>
        <w:rPr>
          <w:rFonts w:ascii="Verdana" w:eastAsia="ヒラギノ明朝 Pro W3" w:hAnsi="Verdana"/>
        </w:rPr>
        <w:t>Düzeltici Önleyici Faaliyet (Raporu)</w:t>
      </w:r>
    </w:p>
    <w:p w:rsidR="003D55A1" w:rsidRDefault="003D55A1" w:rsidP="00222353"/>
    <w:p w:rsidR="003D55A1" w:rsidRDefault="003D55A1" w:rsidP="00222353"/>
    <w:p w:rsidR="004425C9" w:rsidRDefault="004425C9" w:rsidP="00222353"/>
    <w:p w:rsidR="003D55A1" w:rsidRDefault="00C572B0" w:rsidP="00222353">
      <w:pPr>
        <w:rPr>
          <w:rFonts w:ascii="Arial" w:hAnsi="Arial" w:cs="Arial"/>
          <w:b/>
          <w:color w:val="FF0000"/>
          <w:sz w:val="40"/>
          <w:szCs w:val="40"/>
        </w:rPr>
      </w:pPr>
      <w:r w:rsidRPr="00C572B0">
        <w:rPr>
          <w:rFonts w:ascii="Arial" w:hAnsi="Arial" w:cs="Arial"/>
          <w:b/>
          <w:color w:val="FF0000"/>
          <w:sz w:val="40"/>
          <w:szCs w:val="40"/>
        </w:rPr>
        <w:t>RİSK ANALİZİVE DEĞERLENDİRME YÖNTEMİ</w:t>
      </w:r>
    </w:p>
    <w:p w:rsidR="004425C9" w:rsidRDefault="00C572B0" w:rsidP="00C572B0">
      <w:pPr>
        <w:spacing w:before="100" w:beforeAutospacing="1" w:after="100" w:afterAutospacing="1"/>
        <w:jc w:val="both"/>
        <w:rPr>
          <w:rFonts w:ascii="Verdana" w:hAnsi="Verdana" w:cs="Times New Roman"/>
        </w:rPr>
      </w:pPr>
      <w:r w:rsidRPr="00E64B55">
        <w:rPr>
          <w:rFonts w:ascii="Verdana" w:hAnsi="Verdana" w:cs="Times New Roman"/>
          <w:b/>
          <w:bCs/>
          <w:color w:val="FF0000"/>
          <w:sz w:val="28"/>
          <w:szCs w:val="28"/>
        </w:rPr>
        <w:t>L Tipi Matris</w:t>
      </w:r>
      <w:r w:rsidRPr="00547DB5">
        <w:rPr>
          <w:rFonts w:ascii="Verdana" w:hAnsi="Verdana" w:cs="Times New Roman"/>
          <w:b/>
          <w:bCs/>
          <w:color w:val="FF0000"/>
        </w:rPr>
        <w:t xml:space="preserve"> :</w:t>
      </w:r>
    </w:p>
    <w:p w:rsidR="00C572B0" w:rsidRDefault="00C572B0" w:rsidP="00C572B0">
      <w:pPr>
        <w:spacing w:before="100" w:beforeAutospacing="1" w:after="100" w:afterAutospacing="1"/>
        <w:jc w:val="both"/>
        <w:rPr>
          <w:rFonts w:ascii="Verdana" w:hAnsi="Verdana" w:cs="Times New Roman"/>
        </w:rPr>
      </w:pPr>
      <w:r w:rsidRPr="00547DB5">
        <w:rPr>
          <w:rFonts w:ascii="Verdana" w:hAnsi="Verdana" w:cs="Times New Roman"/>
        </w:rPr>
        <w:t xml:space="preserve">5 x 5 Matris diyagramı (L Tipi Matris) özellikle sebep-sonuç ilişkilerinin değerlendirilmesinde kullanılır. Bu metod basit olması dolayısıyla tek başına risk analizi yapmak zorunda olan analistler için idealdir, ancak değişik prosesler içeren veya birbirinden çok farklı akım şemasına sahip işlerin hepsi için tek başına yeterli değildir ve analistin birikimine göre metodun başarı oranı değişir. Bu tür işletmelerde özellikle aciliyet gerektiren ve biran evvel önlem alınması gerekli olan tehlikelerin tespitinin yapılabilmesi için kullanılmalıdır. Bu metod ile öncelikle bir olayın gerçekleşme ihtimali ile gerçekleşmesi takdirinde sonucunun derecelendirilmesi ve ölçümü yapılır. Risk skoru ihtimal ve zarar derecesinin çarpımından elde edilerek tablodaki yerine yazılır. </w:t>
      </w:r>
    </w:p>
    <w:p w:rsidR="004425C9" w:rsidRDefault="004425C9" w:rsidP="00C572B0">
      <w:pPr>
        <w:spacing w:before="100" w:beforeAutospacing="1" w:after="100" w:afterAutospacing="1"/>
        <w:jc w:val="both"/>
        <w:rPr>
          <w:rFonts w:ascii="Verdana" w:hAnsi="Verdana" w:cs="Times New Roman"/>
        </w:rPr>
      </w:pPr>
    </w:p>
    <w:p w:rsidR="004425C9" w:rsidRDefault="004425C9" w:rsidP="00C572B0">
      <w:pPr>
        <w:spacing w:before="100" w:beforeAutospacing="1" w:after="100" w:afterAutospacing="1"/>
        <w:jc w:val="both"/>
        <w:rPr>
          <w:rFonts w:ascii="Verdana" w:hAnsi="Verdana" w:cs="Times New Roman"/>
        </w:rPr>
      </w:pPr>
    </w:p>
    <w:p w:rsidR="00C572B0" w:rsidRPr="00E64B55" w:rsidRDefault="00C572B0" w:rsidP="00C572B0">
      <w:pPr>
        <w:jc w:val="center"/>
        <w:rPr>
          <w:rFonts w:ascii="Verdana" w:hAnsi="Verdana" w:cs="Arial"/>
          <w:b/>
          <w:color w:val="FF0000"/>
          <w:sz w:val="36"/>
          <w:szCs w:val="36"/>
        </w:rPr>
      </w:pPr>
      <w:r w:rsidRPr="00E64B55">
        <w:rPr>
          <w:rFonts w:ascii="Verdana" w:hAnsi="Verdana"/>
          <w:b/>
          <w:color w:val="FF0000"/>
          <w:sz w:val="36"/>
          <w:szCs w:val="36"/>
        </w:rPr>
        <w:t>Risk = Olasılık x Etki (Şiddet)</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Madde 4.5. altında tanımlanan tehlikelerin her birinin risk değeri hesaplanırken, tehlikenin olma olasılığı ve etkisi (şiddeti) sınıflandırılır ve puanlandırılır. Risk değeri, olasılığın ve etkinin bileşkesinden hesaplanır.</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 xml:space="preserve">Tehlike sınıflandırması, tehlikenin risk değeri ve riskin doğuracağı sonuçlarla ilgili bir yaptırım olup olmadığının incelenmesi ile belirlenir ve tanımlanan her riske bir öncelik derecesi (puan) verilir.  </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Tehlike sınıflandırması için puanlama yapılırken, eğer bir alt işveren/tedarikçi ile çalışılıyorsa daha az bilinçli olabileceği göz önünde bulundurulur ve çıkan değerlendirmeler sonucu alt işveren/tedarikçilerin faaliyetlerinden kaynaklanan risklere öncelik verilir.</w:t>
      </w:r>
    </w:p>
    <w:p w:rsidR="00C572B0" w:rsidRPr="00E46605" w:rsidRDefault="00C572B0" w:rsidP="00C572B0">
      <w:pPr>
        <w:spacing w:before="100" w:beforeAutospacing="1" w:after="100" w:afterAutospacing="1"/>
        <w:jc w:val="both"/>
        <w:rPr>
          <w:rFonts w:ascii="Verdana" w:hAnsi="Verdana" w:cs="Times New Roman"/>
        </w:rPr>
      </w:pPr>
      <w:r w:rsidRPr="00E46605">
        <w:rPr>
          <w:rFonts w:ascii="Verdana" w:hAnsi="Verdana" w:cs="Times New Roman"/>
        </w:rPr>
        <w:t>Risk değerlendirmesi yapılırken hem sağlık hem de güvenlik ile ilgili tehlike ve riskler tek tek ele alınır. Örnek: gürültü, toz, hijyen, haşarat v.b.</w:t>
      </w:r>
    </w:p>
    <w:p w:rsidR="00C572B0" w:rsidRDefault="00C572B0" w:rsidP="00C572B0">
      <w:pPr>
        <w:spacing w:before="100" w:beforeAutospacing="1" w:after="100" w:afterAutospacing="1"/>
        <w:rPr>
          <w:rFonts w:ascii="Verdana" w:hAnsi="Verdana" w:cs="Times New Roman"/>
        </w:rPr>
      </w:pPr>
      <w:r w:rsidRPr="00E46605">
        <w:rPr>
          <w:rFonts w:ascii="Verdana" w:hAnsi="Verdana" w:cs="Times New Roman"/>
        </w:rPr>
        <w:t>Her bir kriter için aşağıda verilen puan cetveli doğrultusunda puanlama yapılır:</w:t>
      </w:r>
    </w:p>
    <w:p w:rsidR="00C572B0" w:rsidRDefault="00C572B0" w:rsidP="00C572B0">
      <w:pPr>
        <w:spacing w:before="100" w:beforeAutospacing="1" w:after="100" w:afterAutospacing="1"/>
        <w:rPr>
          <w:rFonts w:ascii="Verdana" w:hAnsi="Verdana" w:cs="Times New Roman"/>
        </w:rPr>
      </w:pPr>
      <w:r w:rsidRPr="00547DB5">
        <w:rPr>
          <w:rFonts w:ascii="Verdana" w:hAnsi="Verdana" w:cs="Times New Roman"/>
        </w:rPr>
        <w:t xml:space="preserve">Önlemlerin yerine getirilmesinden sonra belirlenen risk için yeni bir risk skoru belirlenmeli ve form yeniden doldurulmalıdır. </w:t>
      </w:r>
    </w:p>
    <w:p w:rsidR="00E64B55" w:rsidRDefault="00E64B55" w:rsidP="00C572B0">
      <w:pPr>
        <w:spacing w:before="100" w:beforeAutospacing="1" w:after="100" w:afterAutospacing="1"/>
        <w:rPr>
          <w:rFonts w:ascii="Verdana" w:hAnsi="Verdana" w:cs="Times New Roman"/>
        </w:rPr>
      </w:pPr>
    </w:p>
    <w:p w:rsidR="00E64B55" w:rsidRDefault="00E64B55" w:rsidP="00C572B0">
      <w:pPr>
        <w:spacing w:before="100" w:beforeAutospacing="1" w:after="100" w:afterAutospacing="1"/>
        <w:rPr>
          <w:rFonts w:ascii="Verdana" w:hAnsi="Verdana" w:cs="Times New Roman"/>
        </w:rPr>
      </w:pPr>
    </w:p>
    <w:p w:rsidR="00E64B55" w:rsidRPr="00E64B55" w:rsidRDefault="00E64B55" w:rsidP="00E64B55">
      <w:pPr>
        <w:pStyle w:val="GvdeMetni"/>
        <w:spacing w:line="360" w:lineRule="auto"/>
        <w:ind w:left="709"/>
        <w:jc w:val="both"/>
        <w:rPr>
          <w:rFonts w:ascii="Verdana" w:hAnsi="Verdana" w:cs="Arial"/>
          <w:b/>
          <w:sz w:val="28"/>
          <w:szCs w:val="28"/>
          <w:u w:val="single"/>
        </w:rPr>
      </w:pPr>
      <w:r w:rsidRPr="00E64B55">
        <w:rPr>
          <w:rFonts w:ascii="Verdana" w:hAnsi="Verdana" w:cs="Arial"/>
          <w:b/>
          <w:sz w:val="28"/>
          <w:szCs w:val="28"/>
          <w:u w:val="single"/>
        </w:rPr>
        <w:t>Olasılık :</w:t>
      </w:r>
    </w:p>
    <w:tbl>
      <w:tblPr>
        <w:tblpPr w:leftFromText="141" w:rightFromText="141" w:vertAnchor="text" w:horzAnchor="margin" w:tblpY="84"/>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3"/>
        <w:gridCol w:w="8006"/>
      </w:tblGrid>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5                   Çok yüksek</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 xml:space="preserve">(oluşması bekleniyor. Kontrol sistemi yok), </w:t>
            </w:r>
            <w:r w:rsidRPr="0045044B">
              <w:rPr>
                <w:rFonts w:ascii="Verdana" w:hAnsi="Verdana" w:cs="Arial"/>
                <w:b/>
              </w:rPr>
              <w:t>H</w:t>
            </w:r>
            <w:r w:rsidRPr="0045044B">
              <w:rPr>
                <w:rFonts w:ascii="Verdana" w:hAnsi="Verdana" w:cs="Arial"/>
                <w:b/>
                <w:color w:val="000000"/>
              </w:rPr>
              <w:t>aftada bir / Her gün</w:t>
            </w:r>
          </w:p>
        </w:tc>
      </w:tr>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4              Yüksek</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 xml:space="preserve">(oluşması mümkün. Kontrol edilebileceği kesin değil veya kontroller sınırlı ve yetersiz olabilir), </w:t>
            </w:r>
            <w:r w:rsidRPr="0045044B">
              <w:rPr>
                <w:rFonts w:ascii="Verdana" w:hAnsi="Verdana" w:cs="Arial"/>
                <w:b/>
              </w:rPr>
              <w:t>A</w:t>
            </w:r>
            <w:r w:rsidRPr="0045044B">
              <w:rPr>
                <w:rFonts w:ascii="Verdana" w:hAnsi="Verdana" w:cs="Arial"/>
                <w:b/>
                <w:color w:val="000000"/>
              </w:rPr>
              <w:t>yda bir</w:t>
            </w:r>
          </w:p>
        </w:tc>
      </w:tr>
      <w:tr w:rsidR="00E64B55" w:rsidRPr="000A6104" w:rsidTr="00E64B55">
        <w:trPr>
          <w:trHeight w:val="752"/>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3                   Orta</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 xml:space="preserve">(oluşması mümkün ama beklenmiyor. </w:t>
            </w:r>
          </w:p>
          <w:p w:rsidR="00E64B55" w:rsidRPr="000A6104" w:rsidRDefault="00E64B55" w:rsidP="00E64B55">
            <w:pPr>
              <w:ind w:left="612"/>
              <w:jc w:val="both"/>
              <w:rPr>
                <w:rFonts w:ascii="Verdana" w:hAnsi="Verdana" w:cs="Arial"/>
              </w:rPr>
            </w:pPr>
            <w:r w:rsidRPr="000A6104">
              <w:rPr>
                <w:rFonts w:ascii="Verdana" w:hAnsi="Verdana" w:cs="Arial"/>
              </w:rPr>
              <w:t xml:space="preserve">Kontrol edilmemesi çok küçük olasılık), </w:t>
            </w:r>
            <w:r w:rsidRPr="0045044B">
              <w:rPr>
                <w:rFonts w:ascii="Verdana" w:hAnsi="Verdana" w:cs="Arial"/>
                <w:b/>
              </w:rPr>
              <w:t>Y</w:t>
            </w:r>
            <w:r w:rsidRPr="0045044B">
              <w:rPr>
                <w:rFonts w:ascii="Verdana" w:hAnsi="Verdana" w:cs="Arial"/>
                <w:b/>
                <w:color w:val="000000"/>
              </w:rPr>
              <w:t>ılda bir veya iki kez</w:t>
            </w:r>
          </w:p>
        </w:tc>
      </w:tr>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2               Düşük</w:t>
            </w:r>
          </w:p>
        </w:tc>
        <w:tc>
          <w:tcPr>
            <w:tcW w:w="8006" w:type="dxa"/>
            <w:vAlign w:val="center"/>
          </w:tcPr>
          <w:p w:rsidR="00E64B55" w:rsidRPr="000A6104" w:rsidRDefault="00E64B55" w:rsidP="00E64B55">
            <w:pPr>
              <w:ind w:left="612"/>
              <w:jc w:val="both"/>
              <w:rPr>
                <w:rFonts w:ascii="Verdana" w:hAnsi="Verdana" w:cs="Arial"/>
              </w:rPr>
            </w:pPr>
            <w:r w:rsidRPr="000A6104">
              <w:rPr>
                <w:rFonts w:ascii="Verdana" w:hAnsi="Verdana" w:cs="Arial"/>
              </w:rPr>
              <w:t>(olasılığın ortadan kaldırıldığı düşünülüyor. Kontrol sistemi mevcut</w:t>
            </w:r>
            <w:r>
              <w:rPr>
                <w:rFonts w:ascii="Verdana" w:hAnsi="Verdana" w:cs="Arial"/>
              </w:rPr>
              <w:t xml:space="preserve"> ) </w:t>
            </w:r>
            <w:r w:rsidRPr="0045044B">
              <w:rPr>
                <w:rFonts w:ascii="Verdana" w:hAnsi="Verdana" w:cs="Arial"/>
                <w:b/>
              </w:rPr>
              <w:t>,</w:t>
            </w:r>
            <w:r w:rsidRPr="0045044B">
              <w:rPr>
                <w:rFonts w:ascii="Verdana" w:hAnsi="Verdana" w:cs="Arial"/>
                <w:b/>
                <w:color w:val="000000"/>
              </w:rPr>
              <w:t xml:space="preserve"> Birkaç yılda bir</w:t>
            </w:r>
          </w:p>
        </w:tc>
      </w:tr>
      <w:tr w:rsidR="00E64B55" w:rsidRPr="000A6104" w:rsidTr="00E64B55">
        <w:trPr>
          <w:trHeight w:val="521"/>
        </w:trPr>
        <w:tc>
          <w:tcPr>
            <w:tcW w:w="1633" w:type="dxa"/>
            <w:vAlign w:val="center"/>
          </w:tcPr>
          <w:p w:rsidR="00E64B55" w:rsidRPr="000A6104" w:rsidRDefault="00E64B55" w:rsidP="00E64B55">
            <w:pPr>
              <w:jc w:val="center"/>
              <w:rPr>
                <w:rFonts w:ascii="Verdana" w:hAnsi="Verdana" w:cs="Arial"/>
                <w:b/>
              </w:rPr>
            </w:pPr>
            <w:r w:rsidRPr="000A6104">
              <w:rPr>
                <w:rFonts w:ascii="Verdana" w:hAnsi="Verdana" w:cs="Arial"/>
                <w:b/>
              </w:rPr>
              <w:t>1                    Çok Düşük</w:t>
            </w:r>
          </w:p>
        </w:tc>
        <w:tc>
          <w:tcPr>
            <w:tcW w:w="8006" w:type="dxa"/>
            <w:vAlign w:val="center"/>
          </w:tcPr>
          <w:p w:rsidR="00E64B55" w:rsidRPr="000A6104" w:rsidRDefault="00E64B55" w:rsidP="00E64B55">
            <w:pPr>
              <w:ind w:left="612"/>
              <w:jc w:val="both"/>
              <w:rPr>
                <w:rFonts w:ascii="Verdana" w:hAnsi="Verdana" w:cs="Arial"/>
              </w:rPr>
            </w:pPr>
            <w:r>
              <w:rPr>
                <w:rFonts w:ascii="Verdana" w:hAnsi="Verdana" w:cs="Arial"/>
              </w:rPr>
              <w:t>(oluşması beklenmiyor)</w:t>
            </w:r>
          </w:p>
          <w:p w:rsidR="00E64B55" w:rsidRPr="000A6104" w:rsidRDefault="00E64B55" w:rsidP="00E64B55">
            <w:pPr>
              <w:ind w:left="612"/>
              <w:jc w:val="both"/>
              <w:rPr>
                <w:rFonts w:ascii="Verdana" w:hAnsi="Verdana" w:cs="Arial"/>
              </w:rPr>
            </w:pPr>
            <w:r w:rsidRPr="000A6104">
              <w:rPr>
                <w:rFonts w:ascii="Verdana" w:hAnsi="Verdana" w:cs="Arial"/>
              </w:rPr>
              <w:t xml:space="preserve">Yeterli kontrol sağlandı), </w:t>
            </w:r>
            <w:r w:rsidRPr="0045044B">
              <w:rPr>
                <w:rFonts w:ascii="Verdana" w:hAnsi="Verdana" w:cs="Arial"/>
                <w:b/>
              </w:rPr>
              <w:t>Hemen hemen hiç</w:t>
            </w:r>
          </w:p>
        </w:tc>
      </w:tr>
    </w:tbl>
    <w:p w:rsidR="00C572B0" w:rsidRPr="00F3402E" w:rsidRDefault="00C572B0" w:rsidP="00C572B0">
      <w:pPr>
        <w:jc w:val="both"/>
        <w:rPr>
          <w:rFonts w:ascii="Verdana" w:hAnsi="Verdana" w:cs="Arial"/>
          <w:b/>
          <w:sz w:val="24"/>
          <w:szCs w:val="24"/>
          <w:u w:val="single"/>
        </w:rPr>
      </w:pPr>
    </w:p>
    <w:p w:rsidR="00C572B0" w:rsidRPr="00E64B55" w:rsidRDefault="00C572B0" w:rsidP="00C572B0">
      <w:pPr>
        <w:pStyle w:val="GvdeMetni"/>
        <w:spacing w:line="360" w:lineRule="auto"/>
        <w:ind w:left="709"/>
        <w:jc w:val="both"/>
        <w:rPr>
          <w:rFonts w:ascii="Verdana" w:hAnsi="Verdana" w:cs="Arial"/>
          <w:b/>
          <w:sz w:val="28"/>
          <w:szCs w:val="28"/>
          <w:u w:val="single"/>
        </w:rPr>
      </w:pPr>
      <w:r w:rsidRPr="00E64B55">
        <w:rPr>
          <w:rFonts w:ascii="Verdana" w:hAnsi="Verdana" w:cs="Arial"/>
          <w:b/>
          <w:sz w:val="28"/>
          <w:szCs w:val="28"/>
          <w:u w:val="single"/>
        </w:rPr>
        <w:t>Etki (Şiddet)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7986"/>
      </w:tblGrid>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5</w:t>
            </w:r>
          </w:p>
          <w:p w:rsidR="00C572B0" w:rsidRPr="000A6104" w:rsidRDefault="00C572B0" w:rsidP="007E1DC1">
            <w:pPr>
              <w:jc w:val="center"/>
              <w:rPr>
                <w:rFonts w:ascii="Verdana" w:hAnsi="Verdana" w:cs="Arial"/>
                <w:b/>
              </w:rPr>
            </w:pPr>
            <w:r w:rsidRPr="000A6104">
              <w:rPr>
                <w:rFonts w:ascii="Verdana" w:hAnsi="Verdana" w:cs="Arial"/>
                <w:b/>
              </w:rPr>
              <w:t>Çok Ciddi</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Ölüm</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4</w:t>
            </w:r>
          </w:p>
          <w:p w:rsidR="00C572B0" w:rsidRPr="000A6104" w:rsidRDefault="00C572B0" w:rsidP="007E1DC1">
            <w:pPr>
              <w:jc w:val="center"/>
              <w:rPr>
                <w:rFonts w:ascii="Verdana" w:hAnsi="Verdana" w:cs="Arial"/>
                <w:b/>
              </w:rPr>
            </w:pPr>
            <w:r w:rsidRPr="000A6104">
              <w:rPr>
                <w:rFonts w:ascii="Verdana" w:hAnsi="Verdana" w:cs="Arial"/>
                <w:b/>
              </w:rPr>
              <w:t>Ciddi</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Ciddi Yaralanma, Uzuv Kaybı, Meslek Hastalığı,</w:t>
            </w:r>
          </w:p>
          <w:p w:rsidR="00C572B0" w:rsidRPr="000A6104" w:rsidRDefault="00C572B0" w:rsidP="007E1DC1">
            <w:pPr>
              <w:ind w:left="612"/>
              <w:jc w:val="both"/>
              <w:rPr>
                <w:rFonts w:ascii="Verdana" w:hAnsi="Verdana" w:cs="Arial"/>
              </w:rPr>
            </w:pPr>
            <w:r w:rsidRPr="000A6104">
              <w:rPr>
                <w:rFonts w:ascii="Verdana" w:hAnsi="Verdana" w:cs="Arial"/>
              </w:rPr>
              <w:t>Sürekli İş Göremezlik</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3</w:t>
            </w:r>
          </w:p>
          <w:p w:rsidR="00C572B0" w:rsidRPr="000A6104" w:rsidRDefault="00C572B0" w:rsidP="007E1DC1">
            <w:pPr>
              <w:jc w:val="center"/>
              <w:rPr>
                <w:rFonts w:ascii="Verdana" w:hAnsi="Verdana" w:cs="Arial"/>
                <w:b/>
              </w:rPr>
            </w:pPr>
            <w:r w:rsidRPr="000A6104">
              <w:rPr>
                <w:rFonts w:ascii="Verdana" w:hAnsi="Verdana" w:cs="Arial"/>
                <w:b/>
              </w:rPr>
              <w:t>Orta</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Tedavi Gerektiren Yaralanmalar, Yatarak Tedavi,</w:t>
            </w:r>
          </w:p>
          <w:p w:rsidR="00C572B0" w:rsidRPr="000A6104" w:rsidRDefault="00C572B0" w:rsidP="007E1DC1">
            <w:pPr>
              <w:ind w:left="612"/>
              <w:jc w:val="both"/>
              <w:rPr>
                <w:rFonts w:ascii="Verdana" w:hAnsi="Verdana" w:cs="Arial"/>
              </w:rPr>
            </w:pPr>
            <w:r w:rsidRPr="000A6104">
              <w:rPr>
                <w:rFonts w:ascii="Verdana" w:hAnsi="Verdana" w:cs="Arial"/>
              </w:rPr>
              <w:t>Kısa Süreli İş Göremezlik</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2</w:t>
            </w:r>
          </w:p>
          <w:p w:rsidR="00C572B0" w:rsidRPr="000A6104" w:rsidRDefault="00C572B0" w:rsidP="007E1DC1">
            <w:pPr>
              <w:jc w:val="center"/>
              <w:rPr>
                <w:rFonts w:ascii="Verdana" w:hAnsi="Verdana" w:cs="Arial"/>
                <w:b/>
              </w:rPr>
            </w:pPr>
            <w:r w:rsidRPr="000A6104">
              <w:rPr>
                <w:rFonts w:ascii="Verdana" w:hAnsi="Verdana" w:cs="Arial"/>
                <w:b/>
              </w:rPr>
              <w:t>Hafif</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İlk Yardım Gerektirebilecek Durumlar, Ayakta Tedavi</w:t>
            </w:r>
          </w:p>
        </w:tc>
      </w:tr>
      <w:tr w:rsidR="00C572B0" w:rsidRPr="000A6104" w:rsidTr="00E64B55">
        <w:tc>
          <w:tcPr>
            <w:tcW w:w="1620" w:type="dxa"/>
            <w:vAlign w:val="center"/>
          </w:tcPr>
          <w:p w:rsidR="00C572B0" w:rsidRPr="000A6104" w:rsidRDefault="00C572B0" w:rsidP="007E1DC1">
            <w:pPr>
              <w:jc w:val="center"/>
              <w:rPr>
                <w:rFonts w:ascii="Verdana" w:hAnsi="Verdana" w:cs="Arial"/>
                <w:b/>
              </w:rPr>
            </w:pPr>
            <w:r w:rsidRPr="000A6104">
              <w:rPr>
                <w:rFonts w:ascii="Verdana" w:hAnsi="Verdana" w:cs="Arial"/>
                <w:b/>
              </w:rPr>
              <w:t>1</w:t>
            </w:r>
          </w:p>
          <w:p w:rsidR="00C572B0" w:rsidRPr="000A6104" w:rsidRDefault="00C572B0" w:rsidP="007E1DC1">
            <w:pPr>
              <w:jc w:val="center"/>
              <w:rPr>
                <w:rFonts w:ascii="Verdana" w:hAnsi="Verdana" w:cs="Arial"/>
                <w:b/>
              </w:rPr>
            </w:pPr>
            <w:r w:rsidRPr="000A6104">
              <w:rPr>
                <w:rFonts w:ascii="Verdana" w:hAnsi="Verdana" w:cs="Arial"/>
                <w:b/>
              </w:rPr>
              <w:t>Çok Hafif</w:t>
            </w:r>
          </w:p>
        </w:tc>
        <w:tc>
          <w:tcPr>
            <w:tcW w:w="7986" w:type="dxa"/>
            <w:vAlign w:val="center"/>
          </w:tcPr>
          <w:p w:rsidR="00C572B0" w:rsidRPr="000A6104" w:rsidRDefault="00C572B0" w:rsidP="007E1DC1">
            <w:pPr>
              <w:ind w:left="612"/>
              <w:jc w:val="both"/>
              <w:rPr>
                <w:rFonts w:ascii="Verdana" w:hAnsi="Verdana" w:cs="Arial"/>
              </w:rPr>
            </w:pPr>
            <w:r w:rsidRPr="000A6104">
              <w:rPr>
                <w:rFonts w:ascii="Verdana" w:hAnsi="Verdana" w:cs="Arial"/>
              </w:rPr>
              <w:t>İş Kaybı Olmayan, İlk Yardım Gerektirmeyen</w:t>
            </w:r>
          </w:p>
        </w:tc>
      </w:tr>
    </w:tbl>
    <w:p w:rsidR="00C572B0" w:rsidRPr="00F3402E" w:rsidRDefault="00C572B0" w:rsidP="00C572B0">
      <w:pPr>
        <w:pStyle w:val="GvdeMetni2"/>
        <w:spacing w:line="240" w:lineRule="auto"/>
        <w:rPr>
          <w:rFonts w:ascii="Verdana" w:hAnsi="Verdana" w:cs="Arial"/>
          <w:b/>
          <w:bCs/>
          <w:color w:val="333300"/>
          <w:sz w:val="24"/>
          <w:szCs w:val="24"/>
          <w:highlight w:val="cyan"/>
        </w:rPr>
      </w:pPr>
    </w:p>
    <w:p w:rsidR="00C572B0" w:rsidRDefault="00C572B0" w:rsidP="00C572B0">
      <w:pPr>
        <w:pStyle w:val="GvdeMetni2"/>
        <w:spacing w:line="240" w:lineRule="auto"/>
        <w:jc w:val="center"/>
        <w:rPr>
          <w:rFonts w:ascii="Verdana" w:hAnsi="Verdana" w:cs="Arial"/>
          <w:b/>
          <w:bCs/>
          <w:color w:val="333300"/>
          <w:highlight w:val="cyan"/>
        </w:rPr>
      </w:pPr>
    </w:p>
    <w:p w:rsidR="00C572B0" w:rsidRPr="00A67EE3" w:rsidRDefault="00A67EE3" w:rsidP="00C572B0">
      <w:pPr>
        <w:pStyle w:val="GvdeMetni2"/>
        <w:spacing w:line="240" w:lineRule="auto"/>
        <w:jc w:val="center"/>
        <w:rPr>
          <w:rFonts w:asciiTheme="minorHAnsi" w:hAnsiTheme="minorHAnsi" w:cstheme="minorHAnsi"/>
          <w:b/>
          <w:bCs/>
          <w:color w:val="000000" w:themeColor="text1"/>
        </w:rPr>
      </w:pPr>
      <w:r w:rsidRPr="00A67EE3">
        <w:rPr>
          <w:rFonts w:asciiTheme="minorHAnsi" w:hAnsiTheme="minorHAnsi" w:cstheme="minorHAnsi"/>
          <w:b/>
          <w:bCs/>
          <w:color w:val="333300"/>
        </w:rPr>
        <w:t>PP,OO,</w:t>
      </w:r>
      <w:r w:rsidRPr="00A67EE3">
        <w:rPr>
          <w:rFonts w:asciiTheme="minorHAnsi" w:hAnsiTheme="minorHAnsi" w:cstheme="minorHAnsi"/>
          <w:b/>
          <w:bCs/>
          <w:color w:val="00B050"/>
        </w:rPr>
        <w:t>O*-,</w:t>
      </w:r>
      <w:r w:rsidRPr="00A67EE3">
        <w:rPr>
          <w:rFonts w:asciiTheme="minorHAnsi" w:hAnsiTheme="minorHAnsi" w:cstheme="minorHAnsi"/>
          <w:b/>
          <w:bCs/>
          <w:color w:val="000000" w:themeColor="text1"/>
        </w:rPr>
        <w:t>O*-,</w:t>
      </w:r>
    </w:p>
    <w:p w:rsidR="00C572B0" w:rsidRPr="00A67EE3" w:rsidRDefault="00C572B0" w:rsidP="00C572B0">
      <w:pPr>
        <w:pStyle w:val="GvdeMetni2"/>
        <w:spacing w:line="240" w:lineRule="auto"/>
        <w:jc w:val="center"/>
        <w:rPr>
          <w:rFonts w:ascii="Verdana" w:hAnsi="Verdana" w:cs="Arial"/>
          <w:b/>
          <w:bCs/>
          <w:color w:val="333300"/>
        </w:rPr>
      </w:pPr>
    </w:p>
    <w:p w:rsidR="00C572B0" w:rsidRDefault="00C572B0" w:rsidP="00C572B0">
      <w:pPr>
        <w:pStyle w:val="GvdeMetni2"/>
        <w:spacing w:line="240" w:lineRule="auto"/>
        <w:jc w:val="center"/>
        <w:rPr>
          <w:rFonts w:ascii="Verdana" w:hAnsi="Verdana" w:cs="Arial"/>
          <w:b/>
          <w:bCs/>
          <w:color w:val="333300"/>
          <w:highlight w:val="cyan"/>
        </w:rPr>
      </w:pPr>
    </w:p>
    <w:p w:rsidR="00C572B0" w:rsidRPr="000A6104" w:rsidRDefault="00C572B0" w:rsidP="00C572B0">
      <w:pPr>
        <w:pStyle w:val="GvdeMetni2"/>
        <w:spacing w:line="240" w:lineRule="auto"/>
        <w:jc w:val="center"/>
        <w:rPr>
          <w:rFonts w:ascii="Verdana" w:hAnsi="Verdana" w:cs="Arial"/>
          <w:b/>
          <w:bCs/>
          <w:color w:val="333300"/>
          <w:highlight w:val="cyan"/>
        </w:rPr>
      </w:pPr>
    </w:p>
    <w:p w:rsidR="00C572B0" w:rsidRPr="00E64B55" w:rsidRDefault="00C572B0" w:rsidP="00C572B0">
      <w:pPr>
        <w:pStyle w:val="GvdeMetni2"/>
        <w:spacing w:line="240" w:lineRule="auto"/>
        <w:jc w:val="center"/>
        <w:rPr>
          <w:rFonts w:ascii="Verdana" w:hAnsi="Verdana" w:cs="Arial"/>
          <w:color w:val="333300"/>
          <w:sz w:val="32"/>
          <w:szCs w:val="32"/>
        </w:rPr>
      </w:pPr>
      <w:r w:rsidRPr="00E64B55">
        <w:rPr>
          <w:rFonts w:ascii="Verdana" w:hAnsi="Verdana" w:cs="Arial"/>
          <w:b/>
          <w:bCs/>
          <w:color w:val="333300"/>
          <w:sz w:val="32"/>
          <w:szCs w:val="32"/>
          <w:highlight w:val="cyan"/>
        </w:rPr>
        <w:lastRenderedPageBreak/>
        <w:t>RİSK MATRİSİ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8"/>
        <w:gridCol w:w="1593"/>
        <w:gridCol w:w="1320"/>
        <w:gridCol w:w="1405"/>
        <w:gridCol w:w="1405"/>
        <w:gridCol w:w="1664"/>
      </w:tblGrid>
      <w:tr w:rsidR="00C572B0" w:rsidRPr="00C81103" w:rsidTr="0018391E">
        <w:trPr>
          <w:trHeight w:val="461"/>
          <w:jc w:val="center"/>
        </w:trPr>
        <w:tc>
          <w:tcPr>
            <w:tcW w:w="1508" w:type="dxa"/>
            <w:tcBorders>
              <w:top w:val="nil"/>
              <w:left w:val="nil"/>
              <w:bottom w:val="single" w:sz="4" w:space="0" w:color="auto"/>
            </w:tcBorders>
            <w:shd w:val="clear" w:color="auto" w:fill="auto"/>
            <w:vAlign w:val="center"/>
          </w:tcPr>
          <w:p w:rsidR="00C572B0" w:rsidRPr="00C81103" w:rsidRDefault="00C572B0" w:rsidP="007E1DC1">
            <w:pPr>
              <w:jc w:val="center"/>
              <w:rPr>
                <w:rFonts w:ascii="Verdana" w:hAnsi="Verdana" w:cs="Arial"/>
              </w:rPr>
            </w:pPr>
          </w:p>
        </w:tc>
        <w:tc>
          <w:tcPr>
            <w:tcW w:w="7387" w:type="dxa"/>
            <w:gridSpan w:val="5"/>
            <w:shd w:val="clear" w:color="auto" w:fill="E6E6E6"/>
            <w:vAlign w:val="center"/>
          </w:tcPr>
          <w:p w:rsidR="00C572B0" w:rsidRPr="00C81103" w:rsidRDefault="00C572B0" w:rsidP="007E1DC1">
            <w:pPr>
              <w:jc w:val="center"/>
              <w:rPr>
                <w:rFonts w:ascii="Verdana" w:hAnsi="Verdana" w:cs="Arial"/>
                <w:b/>
              </w:rPr>
            </w:pPr>
            <w:r w:rsidRPr="00C81103">
              <w:rPr>
                <w:rFonts w:ascii="Verdana" w:hAnsi="Verdana" w:cs="Arial"/>
                <w:b/>
              </w:rPr>
              <w:t>ETKİ (ŞİDDET)</w:t>
            </w:r>
          </w:p>
        </w:tc>
      </w:tr>
      <w:tr w:rsidR="00C572B0" w:rsidRPr="00C81103" w:rsidTr="0018391E">
        <w:trPr>
          <w:trHeight w:val="814"/>
          <w:jc w:val="center"/>
        </w:trPr>
        <w:tc>
          <w:tcPr>
            <w:tcW w:w="1508" w:type="dxa"/>
            <w:shd w:val="clear" w:color="auto" w:fill="E6E6E6"/>
            <w:vAlign w:val="center"/>
          </w:tcPr>
          <w:p w:rsidR="00C572B0" w:rsidRPr="00C81103" w:rsidRDefault="00C572B0" w:rsidP="007E1DC1">
            <w:pPr>
              <w:jc w:val="center"/>
              <w:rPr>
                <w:rFonts w:ascii="Verdana" w:hAnsi="Verdana" w:cs="Arial"/>
                <w:b/>
              </w:rPr>
            </w:pPr>
            <w:r w:rsidRPr="00C81103">
              <w:rPr>
                <w:rFonts w:ascii="Verdana" w:hAnsi="Verdana" w:cs="Arial"/>
                <w:b/>
              </w:rPr>
              <w:t>OLASILIK</w:t>
            </w:r>
          </w:p>
        </w:tc>
        <w:tc>
          <w:tcPr>
            <w:tcW w:w="1593"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1           (çok hafif)</w:t>
            </w:r>
          </w:p>
        </w:tc>
        <w:tc>
          <w:tcPr>
            <w:tcW w:w="1320"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2        (hafif)</w:t>
            </w:r>
          </w:p>
        </w:tc>
        <w:tc>
          <w:tcPr>
            <w:tcW w:w="1405"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3          (orta)</w:t>
            </w:r>
          </w:p>
        </w:tc>
        <w:tc>
          <w:tcPr>
            <w:tcW w:w="1405"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4       (ciddi)</w:t>
            </w:r>
          </w:p>
        </w:tc>
        <w:tc>
          <w:tcPr>
            <w:tcW w:w="1664" w:type="dxa"/>
            <w:tcBorders>
              <w:bottom w:val="single" w:sz="4" w:space="0" w:color="auto"/>
            </w:tcBorders>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5           (çok ciddi)</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1                (çok düşük)</w:t>
            </w:r>
          </w:p>
        </w:tc>
        <w:tc>
          <w:tcPr>
            <w:tcW w:w="1593" w:type="dxa"/>
            <w:shd w:val="clear" w:color="auto" w:fill="00FF00"/>
            <w:vAlign w:val="center"/>
          </w:tcPr>
          <w:p w:rsidR="00C572B0" w:rsidRPr="00C81103" w:rsidRDefault="00C572B0" w:rsidP="007E1DC1">
            <w:pPr>
              <w:jc w:val="center"/>
              <w:rPr>
                <w:rFonts w:ascii="Verdana" w:hAnsi="Verdana" w:cs="Arial"/>
              </w:rPr>
            </w:pPr>
            <w:r w:rsidRPr="00C81103">
              <w:rPr>
                <w:rFonts w:ascii="Verdana" w:hAnsi="Verdana" w:cs="Arial"/>
              </w:rPr>
              <w:t>1     Önemsiz Riskler</w:t>
            </w:r>
          </w:p>
        </w:tc>
        <w:tc>
          <w:tcPr>
            <w:tcW w:w="1320" w:type="dxa"/>
            <w:shd w:val="clear" w:color="auto" w:fill="00FF00"/>
            <w:vAlign w:val="center"/>
          </w:tcPr>
          <w:p w:rsidR="00C572B0" w:rsidRPr="00C81103" w:rsidRDefault="00C572B0" w:rsidP="007E1DC1">
            <w:pPr>
              <w:jc w:val="center"/>
              <w:rPr>
                <w:rFonts w:ascii="Verdana" w:hAnsi="Verdana" w:cs="Arial"/>
              </w:rPr>
            </w:pPr>
            <w:r w:rsidRPr="00C81103">
              <w:rPr>
                <w:rFonts w:ascii="Verdana" w:hAnsi="Verdana" w:cs="Arial"/>
              </w:rPr>
              <w:t>2        Düşük</w:t>
            </w:r>
          </w:p>
        </w:tc>
        <w:tc>
          <w:tcPr>
            <w:tcW w:w="1405"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3        Düşük</w:t>
            </w:r>
          </w:p>
        </w:tc>
        <w:tc>
          <w:tcPr>
            <w:tcW w:w="1405"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4        Düşük</w:t>
            </w:r>
          </w:p>
        </w:tc>
        <w:tc>
          <w:tcPr>
            <w:tcW w:w="1664"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5            Orta</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2            (düşük)</w:t>
            </w:r>
          </w:p>
        </w:tc>
        <w:tc>
          <w:tcPr>
            <w:tcW w:w="1593" w:type="dxa"/>
            <w:shd w:val="clear" w:color="auto" w:fill="00FF00"/>
            <w:vAlign w:val="center"/>
          </w:tcPr>
          <w:p w:rsidR="00C572B0" w:rsidRPr="00C81103" w:rsidRDefault="00C572B0" w:rsidP="007E1DC1">
            <w:pPr>
              <w:jc w:val="center"/>
              <w:rPr>
                <w:rFonts w:ascii="Verdana" w:hAnsi="Verdana" w:cs="Arial"/>
              </w:rPr>
            </w:pPr>
            <w:r w:rsidRPr="00C81103">
              <w:rPr>
                <w:rFonts w:ascii="Verdana" w:hAnsi="Verdana" w:cs="Arial"/>
              </w:rPr>
              <w:t>2         Düşük</w:t>
            </w:r>
          </w:p>
        </w:tc>
        <w:tc>
          <w:tcPr>
            <w:tcW w:w="1320"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4         Düşük</w:t>
            </w:r>
          </w:p>
        </w:tc>
        <w:tc>
          <w:tcPr>
            <w:tcW w:w="1405"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6           Orta</w:t>
            </w:r>
          </w:p>
        </w:tc>
        <w:tc>
          <w:tcPr>
            <w:tcW w:w="1405"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8            Orta</w:t>
            </w:r>
          </w:p>
        </w:tc>
        <w:tc>
          <w:tcPr>
            <w:tcW w:w="1664"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10          Yüksek</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3              (orta)</w:t>
            </w:r>
          </w:p>
        </w:tc>
        <w:tc>
          <w:tcPr>
            <w:tcW w:w="1593"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3        Düşük</w:t>
            </w:r>
          </w:p>
        </w:tc>
        <w:tc>
          <w:tcPr>
            <w:tcW w:w="1320"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6            Orta</w:t>
            </w:r>
          </w:p>
        </w:tc>
        <w:tc>
          <w:tcPr>
            <w:tcW w:w="1405"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9            Orta</w:t>
            </w:r>
          </w:p>
        </w:tc>
        <w:tc>
          <w:tcPr>
            <w:tcW w:w="1405"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12            Yüksek</w:t>
            </w:r>
          </w:p>
        </w:tc>
        <w:tc>
          <w:tcPr>
            <w:tcW w:w="1664" w:type="dxa"/>
            <w:tcBorders>
              <w:bottom w:val="single" w:sz="4" w:space="0" w:color="auto"/>
            </w:tcBorders>
            <w:shd w:val="clear" w:color="auto" w:fill="E36C0A" w:themeFill="accent6" w:themeFillShade="BF"/>
            <w:vAlign w:val="center"/>
          </w:tcPr>
          <w:p w:rsidR="00C572B0" w:rsidRPr="00C81103" w:rsidRDefault="00C572B0" w:rsidP="007E1DC1">
            <w:pPr>
              <w:jc w:val="center"/>
              <w:rPr>
                <w:rFonts w:ascii="Verdana" w:hAnsi="Verdana" w:cs="Arial"/>
              </w:rPr>
            </w:pPr>
            <w:r w:rsidRPr="00C81103">
              <w:rPr>
                <w:rFonts w:ascii="Verdana" w:hAnsi="Verdana" w:cs="Arial"/>
              </w:rPr>
              <w:t>15      Yüksek</w:t>
            </w:r>
          </w:p>
        </w:tc>
      </w:tr>
      <w:tr w:rsidR="00C572B0" w:rsidRPr="00C81103" w:rsidTr="0018391E">
        <w:trPr>
          <w:trHeight w:hRule="exact" w:val="964"/>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4          (yüksek)</w:t>
            </w:r>
          </w:p>
        </w:tc>
        <w:tc>
          <w:tcPr>
            <w:tcW w:w="1593" w:type="dxa"/>
            <w:tcBorders>
              <w:bottom w:val="single" w:sz="4" w:space="0" w:color="auto"/>
            </w:tcBorders>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4           Düşük</w:t>
            </w:r>
          </w:p>
        </w:tc>
        <w:tc>
          <w:tcPr>
            <w:tcW w:w="1320" w:type="dxa"/>
            <w:tcBorders>
              <w:bottom w:val="single" w:sz="4" w:space="0" w:color="auto"/>
            </w:tcBorders>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8              Orta</w:t>
            </w:r>
          </w:p>
        </w:tc>
        <w:tc>
          <w:tcPr>
            <w:tcW w:w="1405" w:type="dxa"/>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12    Yüksek</w:t>
            </w:r>
          </w:p>
        </w:tc>
        <w:tc>
          <w:tcPr>
            <w:tcW w:w="1405" w:type="dxa"/>
            <w:shd w:val="clear" w:color="auto" w:fill="E36C0A" w:themeFill="accent6" w:themeFillShade="BF"/>
            <w:vAlign w:val="center"/>
          </w:tcPr>
          <w:p w:rsidR="00C572B0" w:rsidRPr="00D56632" w:rsidRDefault="00C572B0" w:rsidP="007E1DC1">
            <w:pPr>
              <w:jc w:val="center"/>
              <w:rPr>
                <w:rFonts w:ascii="Verdana" w:hAnsi="Verdana" w:cs="Arial"/>
              </w:rPr>
            </w:pPr>
            <w:r w:rsidRPr="00D56632">
              <w:rPr>
                <w:rFonts w:ascii="Verdana" w:hAnsi="Verdana" w:cs="Arial"/>
              </w:rPr>
              <w:t>16           Çok Yüksek</w:t>
            </w:r>
          </w:p>
        </w:tc>
        <w:tc>
          <w:tcPr>
            <w:tcW w:w="1664" w:type="dxa"/>
            <w:tcBorders>
              <w:bottom w:val="single" w:sz="4" w:space="0" w:color="auto"/>
            </w:tcBorders>
            <w:shd w:val="clear" w:color="auto" w:fill="E36C0A" w:themeFill="accent6" w:themeFillShade="BF"/>
            <w:vAlign w:val="center"/>
          </w:tcPr>
          <w:p w:rsidR="00C572B0" w:rsidRPr="00C81103" w:rsidRDefault="00C572B0" w:rsidP="007E1DC1">
            <w:pPr>
              <w:jc w:val="center"/>
              <w:rPr>
                <w:rFonts w:ascii="Verdana" w:hAnsi="Verdana" w:cs="Arial"/>
                <w:highlight w:val="red"/>
              </w:rPr>
            </w:pPr>
            <w:r w:rsidRPr="00D56632">
              <w:rPr>
                <w:rFonts w:ascii="Verdana" w:hAnsi="Verdana" w:cs="Arial"/>
              </w:rPr>
              <w:t>20           Çok Yüksek</w:t>
            </w:r>
          </w:p>
        </w:tc>
      </w:tr>
      <w:tr w:rsidR="00C572B0" w:rsidRPr="00C81103" w:rsidTr="0018391E">
        <w:trPr>
          <w:trHeight w:hRule="exact" w:val="1008"/>
          <w:jc w:val="center"/>
        </w:trPr>
        <w:tc>
          <w:tcPr>
            <w:tcW w:w="1508" w:type="dxa"/>
            <w:shd w:val="clear" w:color="auto" w:fill="auto"/>
            <w:vAlign w:val="center"/>
          </w:tcPr>
          <w:p w:rsidR="00C572B0" w:rsidRPr="00C81103" w:rsidRDefault="00C572B0" w:rsidP="007E1DC1">
            <w:pPr>
              <w:jc w:val="center"/>
              <w:rPr>
                <w:rFonts w:ascii="Verdana" w:hAnsi="Verdana" w:cs="Arial"/>
                <w:b/>
              </w:rPr>
            </w:pPr>
            <w:r w:rsidRPr="00C81103">
              <w:rPr>
                <w:rFonts w:ascii="Verdana" w:hAnsi="Verdana" w:cs="Arial"/>
                <w:b/>
              </w:rPr>
              <w:t>5                (çok yüksek)</w:t>
            </w:r>
          </w:p>
        </w:tc>
        <w:tc>
          <w:tcPr>
            <w:tcW w:w="1593" w:type="dxa"/>
            <w:shd w:val="clear" w:color="auto" w:fill="00B0F0"/>
            <w:vAlign w:val="center"/>
          </w:tcPr>
          <w:p w:rsidR="00C572B0" w:rsidRPr="00C81103" w:rsidRDefault="00C572B0" w:rsidP="007E1DC1">
            <w:pPr>
              <w:jc w:val="center"/>
              <w:rPr>
                <w:rFonts w:ascii="Verdana" w:hAnsi="Verdana" w:cs="Arial"/>
              </w:rPr>
            </w:pPr>
            <w:r w:rsidRPr="00C81103">
              <w:rPr>
                <w:rFonts w:ascii="Verdana" w:hAnsi="Verdana" w:cs="Arial"/>
              </w:rPr>
              <w:t>5              Orta</w:t>
            </w:r>
          </w:p>
        </w:tc>
        <w:tc>
          <w:tcPr>
            <w:tcW w:w="1320" w:type="dxa"/>
            <w:shd w:val="clear" w:color="auto" w:fill="FFFF00"/>
            <w:vAlign w:val="center"/>
          </w:tcPr>
          <w:p w:rsidR="00C572B0" w:rsidRPr="00C81103" w:rsidRDefault="00C572B0" w:rsidP="007E1DC1">
            <w:pPr>
              <w:jc w:val="center"/>
              <w:rPr>
                <w:rFonts w:ascii="Verdana" w:hAnsi="Verdana" w:cs="Arial"/>
              </w:rPr>
            </w:pPr>
            <w:r w:rsidRPr="00C81103">
              <w:rPr>
                <w:rFonts w:ascii="Verdana" w:hAnsi="Verdana" w:cs="Arial"/>
              </w:rPr>
              <w:t>10    Yüksek</w:t>
            </w:r>
          </w:p>
        </w:tc>
        <w:tc>
          <w:tcPr>
            <w:tcW w:w="1405" w:type="dxa"/>
            <w:shd w:val="clear" w:color="auto" w:fill="E36C0A" w:themeFill="accent6" w:themeFillShade="BF"/>
            <w:vAlign w:val="center"/>
          </w:tcPr>
          <w:p w:rsidR="00C572B0" w:rsidRPr="00C81103" w:rsidRDefault="00C572B0" w:rsidP="007E1DC1">
            <w:pPr>
              <w:jc w:val="center"/>
              <w:rPr>
                <w:rFonts w:ascii="Verdana" w:hAnsi="Verdana" w:cs="Arial"/>
              </w:rPr>
            </w:pPr>
            <w:r w:rsidRPr="00C81103">
              <w:rPr>
                <w:rFonts w:ascii="Verdana" w:hAnsi="Verdana" w:cs="Arial"/>
              </w:rPr>
              <w:t>15    Yüksek</w:t>
            </w:r>
          </w:p>
        </w:tc>
        <w:tc>
          <w:tcPr>
            <w:tcW w:w="1405" w:type="dxa"/>
            <w:shd w:val="clear" w:color="auto" w:fill="E36C0A" w:themeFill="accent6" w:themeFillShade="BF"/>
            <w:vAlign w:val="center"/>
          </w:tcPr>
          <w:p w:rsidR="00C572B0" w:rsidRPr="00D56632" w:rsidRDefault="00C572B0" w:rsidP="007E1DC1">
            <w:pPr>
              <w:jc w:val="center"/>
              <w:rPr>
                <w:rFonts w:ascii="Verdana" w:hAnsi="Verdana" w:cs="Arial"/>
              </w:rPr>
            </w:pPr>
            <w:r w:rsidRPr="00D56632">
              <w:rPr>
                <w:rFonts w:ascii="Verdana" w:hAnsi="Verdana" w:cs="Arial"/>
              </w:rPr>
              <w:t>20          Çok Yüksek</w:t>
            </w:r>
          </w:p>
        </w:tc>
        <w:tc>
          <w:tcPr>
            <w:tcW w:w="1664" w:type="dxa"/>
            <w:shd w:val="clear" w:color="auto" w:fill="FF0000"/>
            <w:vAlign w:val="center"/>
          </w:tcPr>
          <w:p w:rsidR="00C572B0" w:rsidRPr="004425C9" w:rsidRDefault="00C572B0" w:rsidP="007E1DC1">
            <w:pPr>
              <w:jc w:val="center"/>
              <w:rPr>
                <w:rFonts w:ascii="Verdana" w:hAnsi="Verdana" w:cs="Arial"/>
                <w:color w:val="FFFFFF" w:themeColor="background1"/>
                <w:highlight w:val="red"/>
              </w:rPr>
            </w:pPr>
            <w:r w:rsidRPr="004425C9">
              <w:rPr>
                <w:rFonts w:ascii="Verdana" w:hAnsi="Verdana" w:cs="Arial"/>
                <w:color w:val="FFFFFF" w:themeColor="background1"/>
                <w:highlight w:val="red"/>
              </w:rPr>
              <w:t>25   Katlanılamaz</w:t>
            </w:r>
          </w:p>
        </w:tc>
      </w:tr>
    </w:tbl>
    <w:p w:rsidR="00C572B0" w:rsidRDefault="00C572B0" w:rsidP="00C572B0">
      <w:pPr>
        <w:pStyle w:val="GvdeMetni2"/>
        <w:spacing w:line="240" w:lineRule="auto"/>
        <w:rPr>
          <w:rFonts w:ascii="Verdana" w:hAnsi="Verdana" w:cs="Arial"/>
          <w:sz w:val="24"/>
          <w:szCs w:val="24"/>
        </w:rPr>
      </w:pPr>
    </w:p>
    <w:p w:rsidR="0018391E" w:rsidRDefault="0018391E" w:rsidP="00C572B0">
      <w:pPr>
        <w:pStyle w:val="GvdeMetni2"/>
        <w:spacing w:line="240" w:lineRule="auto"/>
        <w:rPr>
          <w:rFonts w:ascii="Verdana" w:hAnsi="Verdana" w:cs="Arial"/>
          <w:sz w:val="24"/>
          <w:szCs w:val="24"/>
        </w:rPr>
      </w:pPr>
    </w:p>
    <w:p w:rsidR="0018391E" w:rsidRDefault="0018391E" w:rsidP="00C572B0">
      <w:pPr>
        <w:pStyle w:val="GvdeMetni2"/>
        <w:spacing w:line="240" w:lineRule="auto"/>
        <w:rPr>
          <w:rFonts w:ascii="Verdana" w:hAnsi="Verdana" w:cs="Arial"/>
          <w:sz w:val="24"/>
          <w:szCs w:val="24"/>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792"/>
        <w:gridCol w:w="5500"/>
        <w:gridCol w:w="1496"/>
      </w:tblGrid>
      <w:tr w:rsidR="00C572B0" w:rsidRPr="00AA3E1D" w:rsidTr="00E64B55">
        <w:trPr>
          <w:trHeight w:val="667"/>
        </w:trPr>
        <w:tc>
          <w:tcPr>
            <w:tcW w:w="1792" w:type="dxa"/>
            <w:shd w:val="clear" w:color="auto" w:fill="D9D9D9"/>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SONUÇ</w:t>
            </w:r>
          </w:p>
        </w:tc>
        <w:tc>
          <w:tcPr>
            <w:tcW w:w="5500" w:type="dxa"/>
            <w:shd w:val="clear" w:color="auto" w:fill="D9D9D9"/>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EYLEM</w:t>
            </w:r>
          </w:p>
        </w:tc>
        <w:tc>
          <w:tcPr>
            <w:tcW w:w="1496" w:type="dxa"/>
            <w:shd w:val="clear" w:color="auto" w:fill="D9D9D9"/>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ÖNEM DERECES</w:t>
            </w:r>
            <w:r w:rsidRPr="00E64B55">
              <w:rPr>
                <w:rFonts w:ascii="Times New Roman" w:hAnsi="Times New Roman" w:cs="Times New Roman"/>
                <w:b/>
                <w:sz w:val="24"/>
                <w:szCs w:val="24"/>
              </w:rPr>
              <w:t>İ</w:t>
            </w:r>
          </w:p>
        </w:tc>
      </w:tr>
      <w:tr w:rsidR="00C572B0" w:rsidRPr="00AA3E1D" w:rsidTr="00E64B55">
        <w:trPr>
          <w:trHeight w:val="707"/>
        </w:trPr>
        <w:tc>
          <w:tcPr>
            <w:tcW w:w="1792" w:type="dxa"/>
            <w:shd w:val="clear" w:color="auto" w:fill="FF0000"/>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25</w:t>
            </w:r>
          </w:p>
          <w:p w:rsidR="00C572B0" w:rsidRPr="00E64B55" w:rsidRDefault="00C572B0" w:rsidP="007E1DC1">
            <w:pPr>
              <w:spacing w:after="120"/>
              <w:jc w:val="center"/>
              <w:rPr>
                <w:rFonts w:ascii="Garamond" w:hAnsi="Garamond" w:cs="Arial"/>
                <w:b/>
                <w:sz w:val="24"/>
                <w:szCs w:val="24"/>
              </w:rPr>
            </w:pPr>
          </w:p>
        </w:tc>
        <w:tc>
          <w:tcPr>
            <w:tcW w:w="5500" w:type="dxa"/>
            <w:vAlign w:val="center"/>
          </w:tcPr>
          <w:p w:rsidR="00D56632" w:rsidRDefault="00D56632" w:rsidP="007E1DC1">
            <w:pPr>
              <w:spacing w:after="120"/>
              <w:rPr>
                <w:rFonts w:ascii="Garamond" w:hAnsi="Garamond" w:cs="Arial"/>
                <w:b/>
                <w:color w:val="FF0000"/>
                <w:sz w:val="24"/>
                <w:szCs w:val="24"/>
              </w:rPr>
            </w:pPr>
            <w:r>
              <w:rPr>
                <w:rFonts w:ascii="Garamond" w:hAnsi="Garamond" w:cs="Arial"/>
                <w:b/>
                <w:color w:val="FF0000"/>
                <w:sz w:val="24"/>
                <w:szCs w:val="24"/>
              </w:rPr>
              <w:t>TOLERE</w:t>
            </w:r>
            <w:r w:rsidR="00C572B0" w:rsidRPr="00E64B55">
              <w:rPr>
                <w:rFonts w:ascii="Garamond" w:hAnsi="Garamond" w:cs="Arial"/>
                <w:b/>
                <w:color w:val="FF0000"/>
                <w:sz w:val="24"/>
                <w:szCs w:val="24"/>
              </w:rPr>
              <w:t xml:space="preserve"> ED</w:t>
            </w:r>
            <w:r w:rsidR="00C572B0" w:rsidRPr="00E64B55">
              <w:rPr>
                <w:rFonts w:ascii="Times New Roman" w:hAnsi="Times New Roman" w:cs="Times New Roman"/>
                <w:b/>
                <w:color w:val="FF0000"/>
                <w:sz w:val="24"/>
                <w:szCs w:val="24"/>
              </w:rPr>
              <w:t>İ</w:t>
            </w:r>
            <w:r w:rsidR="00C572B0" w:rsidRPr="00E64B55">
              <w:rPr>
                <w:rFonts w:ascii="Garamond" w:hAnsi="Garamond" w:cs="Arial"/>
                <w:b/>
                <w:color w:val="FF0000"/>
                <w:sz w:val="24"/>
                <w:szCs w:val="24"/>
              </w:rPr>
              <w:t>LEMEZ R</w:t>
            </w:r>
            <w:r w:rsidR="00C572B0" w:rsidRPr="00E64B55">
              <w:rPr>
                <w:rFonts w:ascii="Times New Roman" w:hAnsi="Times New Roman" w:cs="Times New Roman"/>
                <w:b/>
                <w:color w:val="FF0000"/>
                <w:sz w:val="24"/>
                <w:szCs w:val="24"/>
              </w:rPr>
              <w:t>İ</w:t>
            </w:r>
            <w:r w:rsidR="00C572B0" w:rsidRPr="00E64B55">
              <w:rPr>
                <w:rFonts w:ascii="Garamond" w:hAnsi="Garamond" w:cs="Arial"/>
                <w:b/>
                <w:color w:val="FF0000"/>
                <w:sz w:val="24"/>
                <w:szCs w:val="24"/>
              </w:rPr>
              <w:t>SK</w:t>
            </w:r>
          </w:p>
          <w:p w:rsidR="00C572B0" w:rsidRPr="00E64B55" w:rsidRDefault="00D56632" w:rsidP="007E1DC1">
            <w:pPr>
              <w:spacing w:after="120"/>
              <w:rPr>
                <w:rFonts w:ascii="Garamond" w:hAnsi="Garamond" w:cs="Arial"/>
                <w:b/>
                <w:color w:val="FF0000"/>
                <w:sz w:val="24"/>
                <w:szCs w:val="24"/>
              </w:rPr>
            </w:pPr>
            <w:r w:rsidRPr="00D56632">
              <w:rPr>
                <w:rFonts w:ascii="Garamond" w:hAnsi="Garamond" w:cs="Arial"/>
                <w:b/>
                <w:color w:val="FF0000"/>
                <w:sz w:val="24"/>
                <w:szCs w:val="24"/>
              </w:rPr>
              <w:t>İş geçici olarak durdurulmalı</w:t>
            </w:r>
          </w:p>
        </w:tc>
        <w:tc>
          <w:tcPr>
            <w:tcW w:w="1496" w:type="dxa"/>
            <w:vAlign w:val="center"/>
          </w:tcPr>
          <w:p w:rsidR="00C572B0" w:rsidRPr="00E64B55" w:rsidRDefault="00C572B0" w:rsidP="007E1DC1">
            <w:pPr>
              <w:spacing w:after="120"/>
              <w:jc w:val="center"/>
              <w:rPr>
                <w:rFonts w:ascii="Garamond" w:hAnsi="Garamond" w:cs="Arial"/>
                <w:b/>
                <w:color w:val="C00000"/>
                <w:sz w:val="24"/>
                <w:szCs w:val="24"/>
              </w:rPr>
            </w:pPr>
          </w:p>
          <w:p w:rsidR="00C572B0" w:rsidRPr="00E64B55" w:rsidRDefault="00C572B0" w:rsidP="007E1DC1">
            <w:pPr>
              <w:spacing w:after="120"/>
              <w:jc w:val="center"/>
              <w:rPr>
                <w:rFonts w:ascii="Garamond" w:hAnsi="Garamond" w:cs="Arial"/>
                <w:b/>
                <w:color w:val="C00000"/>
                <w:sz w:val="24"/>
                <w:szCs w:val="24"/>
              </w:rPr>
            </w:pPr>
            <w:r w:rsidRPr="00E64B55">
              <w:rPr>
                <w:rFonts w:ascii="Garamond" w:hAnsi="Garamond" w:cs="Arial"/>
                <w:b/>
                <w:color w:val="FF0000"/>
                <w:sz w:val="24"/>
                <w:szCs w:val="24"/>
              </w:rPr>
              <w:t>I</w:t>
            </w:r>
          </w:p>
        </w:tc>
      </w:tr>
      <w:tr w:rsidR="00C572B0" w:rsidRPr="00AA3E1D" w:rsidTr="00D56632">
        <w:trPr>
          <w:trHeight w:val="1003"/>
        </w:trPr>
        <w:tc>
          <w:tcPr>
            <w:tcW w:w="1792" w:type="dxa"/>
            <w:shd w:val="clear" w:color="auto" w:fill="E36C0A" w:themeFill="accent6" w:themeFillShade="BF"/>
            <w:vAlign w:val="center"/>
          </w:tcPr>
          <w:p w:rsidR="00C572B0" w:rsidRPr="00E64B55" w:rsidRDefault="00D56632" w:rsidP="007E1DC1">
            <w:pPr>
              <w:spacing w:after="120"/>
              <w:jc w:val="center"/>
              <w:rPr>
                <w:rFonts w:ascii="Garamond" w:hAnsi="Garamond" w:cs="Arial"/>
                <w:b/>
                <w:sz w:val="24"/>
                <w:szCs w:val="24"/>
              </w:rPr>
            </w:pPr>
            <w:r>
              <w:rPr>
                <w:rFonts w:ascii="Garamond" w:hAnsi="Garamond" w:cs="Arial"/>
                <w:b/>
                <w:sz w:val="24"/>
                <w:szCs w:val="24"/>
              </w:rPr>
              <w:t>15,16,20</w:t>
            </w:r>
          </w:p>
        </w:tc>
        <w:tc>
          <w:tcPr>
            <w:tcW w:w="5500" w:type="dxa"/>
            <w:vAlign w:val="center"/>
          </w:tcPr>
          <w:p w:rsidR="00C572B0" w:rsidRPr="00D56632" w:rsidRDefault="00D56632" w:rsidP="007E1DC1">
            <w:pPr>
              <w:spacing w:after="120"/>
              <w:rPr>
                <w:rFonts w:ascii="Garamond" w:hAnsi="Garamond" w:cs="Arial"/>
                <w:b/>
                <w:color w:val="E36C0A" w:themeColor="accent6" w:themeShade="BF"/>
                <w:sz w:val="24"/>
                <w:szCs w:val="24"/>
              </w:rPr>
            </w:pPr>
            <w:r w:rsidRPr="00D56632">
              <w:rPr>
                <w:rFonts w:ascii="Garamond" w:hAnsi="Garamond" w:cs="Arial"/>
                <w:b/>
                <w:color w:val="E36C0A" w:themeColor="accent6" w:themeShade="BF"/>
                <w:sz w:val="24"/>
                <w:szCs w:val="24"/>
              </w:rPr>
              <w:t>KABUL EDİLEMEZ</w:t>
            </w:r>
            <w:r w:rsidR="00C572B0" w:rsidRPr="00D56632">
              <w:rPr>
                <w:rFonts w:ascii="Garamond" w:hAnsi="Garamond" w:cs="Arial"/>
                <w:b/>
                <w:color w:val="E36C0A" w:themeColor="accent6" w:themeShade="BF"/>
                <w:sz w:val="24"/>
                <w:szCs w:val="24"/>
              </w:rPr>
              <w:t xml:space="preserve"> R</w:t>
            </w:r>
            <w:r w:rsidR="00C572B0" w:rsidRPr="00D56632">
              <w:rPr>
                <w:rFonts w:ascii="Times New Roman" w:hAnsi="Times New Roman" w:cs="Times New Roman"/>
                <w:b/>
                <w:color w:val="E36C0A" w:themeColor="accent6" w:themeShade="BF"/>
                <w:sz w:val="24"/>
                <w:szCs w:val="24"/>
              </w:rPr>
              <w:t>İ</w:t>
            </w:r>
            <w:r w:rsidR="00C572B0" w:rsidRPr="00D56632">
              <w:rPr>
                <w:rFonts w:ascii="Garamond" w:hAnsi="Garamond" w:cs="Arial"/>
                <w:b/>
                <w:color w:val="E36C0A" w:themeColor="accent6" w:themeShade="BF"/>
                <w:sz w:val="24"/>
                <w:szCs w:val="24"/>
              </w:rPr>
              <w:t>SK</w:t>
            </w:r>
          </w:p>
          <w:p w:rsidR="00C572B0" w:rsidRPr="00D56632" w:rsidRDefault="00D56632" w:rsidP="007E1DC1">
            <w:pPr>
              <w:spacing w:after="120"/>
              <w:rPr>
                <w:rFonts w:ascii="Garamond" w:hAnsi="Garamond" w:cs="Arial"/>
                <w:b/>
                <w:color w:val="E36C0A" w:themeColor="accent6" w:themeShade="BF"/>
                <w:sz w:val="24"/>
                <w:szCs w:val="24"/>
              </w:rPr>
            </w:pPr>
            <w:r w:rsidRPr="00D56632">
              <w:rPr>
                <w:rFonts w:ascii="Garamond" w:hAnsi="Garamond" w:cs="Arial"/>
                <w:b/>
                <w:color w:val="E36C0A" w:themeColor="accent6" w:themeShade="BF"/>
                <w:sz w:val="24"/>
                <w:szCs w:val="24"/>
              </w:rPr>
              <w:t>İş risk azaltılmadan başlatılmamalı</w:t>
            </w:r>
          </w:p>
        </w:tc>
        <w:tc>
          <w:tcPr>
            <w:tcW w:w="1496" w:type="dxa"/>
            <w:vAlign w:val="center"/>
          </w:tcPr>
          <w:p w:rsidR="00C572B0" w:rsidRPr="00E64B55" w:rsidRDefault="00C572B0" w:rsidP="007E1DC1">
            <w:pPr>
              <w:spacing w:after="120"/>
              <w:jc w:val="center"/>
              <w:rPr>
                <w:rFonts w:ascii="Garamond" w:hAnsi="Garamond" w:cs="Arial"/>
                <w:b/>
                <w:color w:val="0070C0"/>
                <w:sz w:val="24"/>
                <w:szCs w:val="24"/>
              </w:rPr>
            </w:pPr>
          </w:p>
          <w:p w:rsidR="00C572B0" w:rsidRPr="00E64B55" w:rsidRDefault="00C572B0" w:rsidP="007E1DC1">
            <w:pPr>
              <w:spacing w:after="120"/>
              <w:jc w:val="center"/>
              <w:rPr>
                <w:rFonts w:ascii="Garamond" w:hAnsi="Garamond" w:cs="Arial"/>
                <w:b/>
                <w:color w:val="FFC000"/>
                <w:sz w:val="24"/>
                <w:szCs w:val="24"/>
              </w:rPr>
            </w:pPr>
            <w:r w:rsidRPr="00E64B55">
              <w:rPr>
                <w:rFonts w:ascii="Garamond" w:hAnsi="Garamond" w:cs="Arial"/>
                <w:b/>
                <w:color w:val="FFC000"/>
                <w:sz w:val="24"/>
                <w:szCs w:val="24"/>
              </w:rPr>
              <w:t>II</w:t>
            </w:r>
          </w:p>
        </w:tc>
      </w:tr>
      <w:tr w:rsidR="00C572B0" w:rsidRPr="00AA3E1D" w:rsidTr="00D56632">
        <w:trPr>
          <w:trHeight w:val="1063"/>
        </w:trPr>
        <w:tc>
          <w:tcPr>
            <w:tcW w:w="1792" w:type="dxa"/>
            <w:shd w:val="clear" w:color="auto" w:fill="FFFF00"/>
            <w:vAlign w:val="center"/>
          </w:tcPr>
          <w:p w:rsidR="00C572B0" w:rsidRPr="00E64B55" w:rsidRDefault="00C572B0" w:rsidP="007E1DC1">
            <w:pPr>
              <w:spacing w:after="120"/>
              <w:jc w:val="center"/>
              <w:rPr>
                <w:rFonts w:ascii="Garamond" w:hAnsi="Garamond" w:cs="Arial"/>
                <w:b/>
                <w:sz w:val="24"/>
                <w:szCs w:val="24"/>
              </w:rPr>
            </w:pPr>
            <w:r w:rsidRPr="00E64B55">
              <w:rPr>
                <w:rFonts w:ascii="Garamond" w:hAnsi="Garamond" w:cs="Arial"/>
                <w:b/>
                <w:sz w:val="24"/>
                <w:szCs w:val="24"/>
              </w:rPr>
              <w:t>8,9</w:t>
            </w:r>
            <w:r w:rsidR="00D56632">
              <w:rPr>
                <w:rFonts w:ascii="Garamond" w:hAnsi="Garamond" w:cs="Arial"/>
                <w:b/>
                <w:sz w:val="24"/>
                <w:szCs w:val="24"/>
              </w:rPr>
              <w:t>,10,12</w:t>
            </w:r>
          </w:p>
        </w:tc>
        <w:tc>
          <w:tcPr>
            <w:tcW w:w="5500" w:type="dxa"/>
            <w:vAlign w:val="center"/>
          </w:tcPr>
          <w:p w:rsidR="00C572B0" w:rsidRPr="00D56632" w:rsidRDefault="00C572B0" w:rsidP="007E1DC1">
            <w:pPr>
              <w:spacing w:after="120"/>
              <w:rPr>
                <w:rFonts w:ascii="Garamond" w:hAnsi="Garamond" w:cs="Arial"/>
                <w:b/>
                <w:sz w:val="24"/>
                <w:szCs w:val="24"/>
              </w:rPr>
            </w:pPr>
            <w:r w:rsidRPr="00D56632">
              <w:rPr>
                <w:rFonts w:ascii="Garamond" w:hAnsi="Garamond" w:cs="Arial"/>
                <w:b/>
                <w:sz w:val="24"/>
                <w:szCs w:val="24"/>
              </w:rPr>
              <w:t>D</w:t>
            </w:r>
            <w:r w:rsidRPr="00D56632">
              <w:rPr>
                <w:rFonts w:ascii="Times New Roman" w:hAnsi="Times New Roman" w:cs="Times New Roman"/>
                <w:b/>
                <w:sz w:val="24"/>
                <w:szCs w:val="24"/>
              </w:rPr>
              <w:t>İ</w:t>
            </w:r>
            <w:r w:rsidRPr="00D56632">
              <w:rPr>
                <w:rFonts w:ascii="Garamond" w:hAnsi="Garamond" w:cs="Arial"/>
                <w:b/>
                <w:sz w:val="24"/>
                <w:szCs w:val="24"/>
              </w:rPr>
              <w:t>KKATE DE</w:t>
            </w:r>
            <w:r w:rsidRPr="00D56632">
              <w:rPr>
                <w:rFonts w:ascii="Times New Roman" w:hAnsi="Times New Roman" w:cs="Times New Roman"/>
                <w:b/>
                <w:sz w:val="24"/>
                <w:szCs w:val="24"/>
              </w:rPr>
              <w:t>Ğ</w:t>
            </w:r>
            <w:r w:rsidRPr="00D56632">
              <w:rPr>
                <w:rFonts w:ascii="Garamond" w:hAnsi="Garamond" w:cs="Arial"/>
                <w:b/>
                <w:sz w:val="24"/>
                <w:szCs w:val="24"/>
              </w:rPr>
              <w:t>ER R</w:t>
            </w:r>
            <w:r w:rsidRPr="00D56632">
              <w:rPr>
                <w:rFonts w:ascii="Times New Roman" w:hAnsi="Times New Roman" w:cs="Times New Roman"/>
                <w:b/>
                <w:sz w:val="24"/>
                <w:szCs w:val="24"/>
              </w:rPr>
              <w:t>İ</w:t>
            </w:r>
            <w:r w:rsidRPr="00D56632">
              <w:rPr>
                <w:rFonts w:ascii="Garamond" w:hAnsi="Garamond" w:cs="Arial"/>
                <w:b/>
                <w:sz w:val="24"/>
                <w:szCs w:val="24"/>
              </w:rPr>
              <w:t>SK</w:t>
            </w:r>
          </w:p>
          <w:p w:rsidR="00C572B0" w:rsidRPr="00D56632" w:rsidRDefault="00D56632" w:rsidP="007E1DC1">
            <w:pPr>
              <w:spacing w:after="120"/>
              <w:rPr>
                <w:rFonts w:ascii="Garamond" w:hAnsi="Garamond" w:cs="Arial"/>
                <w:b/>
                <w:sz w:val="24"/>
                <w:szCs w:val="24"/>
              </w:rPr>
            </w:pPr>
            <w:r>
              <w:rPr>
                <w:rFonts w:ascii="Garamond" w:hAnsi="Garamond" w:cs="Arial"/>
                <w:b/>
                <w:sz w:val="24"/>
                <w:szCs w:val="24"/>
              </w:rPr>
              <w:t>Risk önemsenmeli</w:t>
            </w:r>
          </w:p>
        </w:tc>
        <w:tc>
          <w:tcPr>
            <w:tcW w:w="1496" w:type="dxa"/>
            <w:vAlign w:val="center"/>
          </w:tcPr>
          <w:p w:rsidR="00C572B0" w:rsidRPr="00E64B55" w:rsidRDefault="00C572B0" w:rsidP="007E1DC1">
            <w:pPr>
              <w:spacing w:after="120"/>
              <w:jc w:val="center"/>
              <w:rPr>
                <w:rFonts w:ascii="Garamond" w:hAnsi="Garamond" w:cs="Arial"/>
                <w:b/>
                <w:color w:val="0070C0"/>
                <w:sz w:val="24"/>
                <w:szCs w:val="24"/>
              </w:rPr>
            </w:pPr>
          </w:p>
          <w:p w:rsidR="00C572B0" w:rsidRPr="0018391E" w:rsidRDefault="00C572B0" w:rsidP="007E1DC1">
            <w:pPr>
              <w:spacing w:after="120"/>
              <w:jc w:val="center"/>
              <w:rPr>
                <w:rFonts w:ascii="Garamond" w:hAnsi="Garamond" w:cs="Arial"/>
                <w:b/>
                <w:sz w:val="24"/>
                <w:szCs w:val="24"/>
              </w:rPr>
            </w:pPr>
            <w:r w:rsidRPr="0018391E">
              <w:rPr>
                <w:rFonts w:ascii="Garamond" w:hAnsi="Garamond" w:cs="Arial"/>
                <w:b/>
                <w:sz w:val="24"/>
                <w:szCs w:val="24"/>
              </w:rPr>
              <w:t>III</w:t>
            </w:r>
          </w:p>
        </w:tc>
      </w:tr>
      <w:tr w:rsidR="00C572B0" w:rsidRPr="00AA3E1D" w:rsidTr="0018391E">
        <w:trPr>
          <w:trHeight w:val="558"/>
        </w:trPr>
        <w:tc>
          <w:tcPr>
            <w:tcW w:w="1792" w:type="dxa"/>
            <w:tcBorders>
              <w:top w:val="single" w:sz="4" w:space="0" w:color="auto"/>
              <w:left w:val="single" w:sz="4" w:space="0" w:color="auto"/>
              <w:bottom w:val="single" w:sz="4" w:space="0" w:color="auto"/>
              <w:right w:val="single" w:sz="4" w:space="0" w:color="auto"/>
            </w:tcBorders>
            <w:shd w:val="clear" w:color="auto" w:fill="00B0F0"/>
            <w:vAlign w:val="center"/>
          </w:tcPr>
          <w:p w:rsidR="00C572B0" w:rsidRPr="00E64B55" w:rsidRDefault="00C572B0" w:rsidP="007E1DC1">
            <w:pPr>
              <w:spacing w:after="120"/>
              <w:jc w:val="center"/>
              <w:rPr>
                <w:rFonts w:ascii="Garamond" w:hAnsi="Garamond" w:cs="Arial"/>
                <w:b/>
                <w:color w:val="00B050"/>
                <w:sz w:val="24"/>
                <w:szCs w:val="24"/>
              </w:rPr>
            </w:pPr>
            <w:r w:rsidRPr="00E64B55">
              <w:rPr>
                <w:rFonts w:ascii="Garamond" w:hAnsi="Garamond" w:cs="Arial"/>
                <w:b/>
                <w:sz w:val="24"/>
                <w:szCs w:val="24"/>
              </w:rPr>
              <w:t>3,4</w:t>
            </w:r>
            <w:r w:rsidR="0018391E">
              <w:rPr>
                <w:rFonts w:ascii="Garamond" w:hAnsi="Garamond" w:cs="Arial"/>
                <w:b/>
                <w:sz w:val="24"/>
                <w:szCs w:val="24"/>
              </w:rPr>
              <w:t>,5,6</w:t>
            </w:r>
          </w:p>
        </w:tc>
        <w:tc>
          <w:tcPr>
            <w:tcW w:w="5500" w:type="dxa"/>
            <w:tcBorders>
              <w:top w:val="single" w:sz="4" w:space="0" w:color="auto"/>
              <w:left w:val="single" w:sz="4" w:space="0" w:color="auto"/>
              <w:bottom w:val="single" w:sz="4" w:space="0" w:color="auto"/>
              <w:right w:val="single" w:sz="4" w:space="0" w:color="auto"/>
            </w:tcBorders>
            <w:vAlign w:val="center"/>
          </w:tcPr>
          <w:p w:rsidR="00C572B0" w:rsidRPr="0018391E" w:rsidRDefault="0018391E" w:rsidP="007E1DC1">
            <w:pPr>
              <w:spacing w:after="120"/>
              <w:rPr>
                <w:rFonts w:ascii="Garamond" w:hAnsi="Garamond" w:cs="Arial"/>
                <w:b/>
                <w:color w:val="0070C0"/>
                <w:sz w:val="24"/>
                <w:szCs w:val="24"/>
              </w:rPr>
            </w:pPr>
            <w:r w:rsidRPr="0018391E">
              <w:rPr>
                <w:rFonts w:ascii="Garamond" w:hAnsi="Garamond" w:cs="Arial"/>
                <w:b/>
                <w:color w:val="0070C0"/>
                <w:sz w:val="24"/>
                <w:szCs w:val="24"/>
              </w:rPr>
              <w:t>TOLERE</w:t>
            </w:r>
            <w:r w:rsidR="00C572B0" w:rsidRPr="0018391E">
              <w:rPr>
                <w:rFonts w:ascii="Garamond" w:hAnsi="Garamond" w:cs="Arial"/>
                <w:b/>
                <w:color w:val="0070C0"/>
                <w:sz w:val="24"/>
                <w:szCs w:val="24"/>
              </w:rPr>
              <w:t xml:space="preserve"> ED</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LEB</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L</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R R</w:t>
            </w:r>
            <w:r w:rsidR="00C572B0" w:rsidRPr="0018391E">
              <w:rPr>
                <w:rFonts w:ascii="Times New Roman" w:hAnsi="Times New Roman" w:cs="Times New Roman"/>
                <w:b/>
                <w:color w:val="0070C0"/>
                <w:sz w:val="24"/>
                <w:szCs w:val="24"/>
              </w:rPr>
              <w:t>İ</w:t>
            </w:r>
            <w:r w:rsidR="00C572B0" w:rsidRPr="0018391E">
              <w:rPr>
                <w:rFonts w:ascii="Garamond" w:hAnsi="Garamond" w:cs="Arial"/>
                <w:b/>
                <w:color w:val="0070C0"/>
                <w:sz w:val="24"/>
                <w:szCs w:val="24"/>
              </w:rPr>
              <w:t>SK</w:t>
            </w:r>
          </w:p>
          <w:p w:rsidR="00C572B0" w:rsidRPr="0018391E" w:rsidRDefault="0018391E" w:rsidP="007E1DC1">
            <w:pPr>
              <w:spacing w:after="120"/>
              <w:rPr>
                <w:rFonts w:ascii="Garamond" w:hAnsi="Garamond" w:cs="Arial"/>
                <w:b/>
                <w:color w:val="0070C0"/>
                <w:sz w:val="24"/>
                <w:szCs w:val="24"/>
              </w:rPr>
            </w:pPr>
            <w:r w:rsidRPr="0018391E">
              <w:rPr>
                <w:rFonts w:ascii="Garamond" w:hAnsi="Garamond" w:cs="Arial"/>
                <w:b/>
                <w:color w:val="0070C0"/>
                <w:sz w:val="24"/>
                <w:szCs w:val="24"/>
              </w:rPr>
              <w:t>Ek kontroller gerektirmiyor.</w:t>
            </w:r>
          </w:p>
        </w:tc>
        <w:tc>
          <w:tcPr>
            <w:tcW w:w="1496" w:type="dxa"/>
            <w:tcBorders>
              <w:top w:val="single" w:sz="4" w:space="0" w:color="auto"/>
              <w:left w:val="single" w:sz="4" w:space="0" w:color="auto"/>
              <w:bottom w:val="single" w:sz="4" w:space="0" w:color="auto"/>
              <w:right w:val="single" w:sz="4" w:space="0" w:color="auto"/>
            </w:tcBorders>
            <w:vAlign w:val="center"/>
          </w:tcPr>
          <w:p w:rsidR="00C572B0" w:rsidRPr="0018391E" w:rsidRDefault="00C572B0" w:rsidP="007E1DC1">
            <w:pPr>
              <w:spacing w:after="120"/>
              <w:jc w:val="center"/>
              <w:rPr>
                <w:rFonts w:ascii="Garamond" w:hAnsi="Garamond" w:cs="Arial"/>
                <w:b/>
                <w:color w:val="0070C0"/>
                <w:sz w:val="24"/>
                <w:szCs w:val="24"/>
              </w:rPr>
            </w:pPr>
          </w:p>
          <w:p w:rsidR="00C572B0" w:rsidRPr="0018391E" w:rsidRDefault="00C572B0" w:rsidP="007E1DC1">
            <w:pPr>
              <w:spacing w:after="120"/>
              <w:jc w:val="center"/>
              <w:rPr>
                <w:rFonts w:ascii="Garamond" w:hAnsi="Garamond" w:cs="Arial"/>
                <w:b/>
                <w:color w:val="0070C0"/>
                <w:sz w:val="24"/>
                <w:szCs w:val="24"/>
              </w:rPr>
            </w:pPr>
            <w:r w:rsidRPr="0018391E">
              <w:rPr>
                <w:rFonts w:ascii="Garamond" w:hAnsi="Garamond" w:cs="Arial"/>
                <w:b/>
                <w:color w:val="0070C0"/>
                <w:sz w:val="24"/>
                <w:szCs w:val="24"/>
              </w:rPr>
              <w:t>IV</w:t>
            </w:r>
          </w:p>
          <w:p w:rsidR="00C572B0" w:rsidRPr="0018391E" w:rsidRDefault="00C572B0" w:rsidP="007E1DC1">
            <w:pPr>
              <w:spacing w:after="120"/>
              <w:jc w:val="center"/>
              <w:rPr>
                <w:rFonts w:ascii="Garamond" w:hAnsi="Garamond" w:cs="Arial"/>
                <w:b/>
                <w:color w:val="0070C0"/>
                <w:sz w:val="24"/>
                <w:szCs w:val="24"/>
              </w:rPr>
            </w:pPr>
          </w:p>
        </w:tc>
      </w:tr>
      <w:tr w:rsidR="00A67EE3" w:rsidRPr="00AA3E1D" w:rsidTr="0018391E">
        <w:trPr>
          <w:trHeight w:val="1157"/>
        </w:trPr>
        <w:tc>
          <w:tcPr>
            <w:tcW w:w="1792" w:type="dxa"/>
            <w:tcBorders>
              <w:top w:val="single" w:sz="4" w:space="0" w:color="auto"/>
              <w:left w:val="single" w:sz="4" w:space="0" w:color="auto"/>
              <w:bottom w:val="single" w:sz="4" w:space="0" w:color="auto"/>
              <w:right w:val="single" w:sz="4" w:space="0" w:color="auto"/>
            </w:tcBorders>
            <w:shd w:val="clear" w:color="auto" w:fill="92D050"/>
            <w:vAlign w:val="center"/>
          </w:tcPr>
          <w:p w:rsidR="00A67EE3" w:rsidRPr="00E64B55" w:rsidRDefault="0018391E" w:rsidP="007E1DC1">
            <w:pPr>
              <w:spacing w:after="120"/>
              <w:jc w:val="center"/>
              <w:rPr>
                <w:rFonts w:ascii="Garamond" w:hAnsi="Garamond" w:cs="Arial"/>
                <w:b/>
                <w:sz w:val="24"/>
                <w:szCs w:val="24"/>
              </w:rPr>
            </w:pPr>
            <w:r>
              <w:rPr>
                <w:rFonts w:ascii="Garamond" w:hAnsi="Garamond" w:cs="Arial"/>
                <w:b/>
                <w:sz w:val="24"/>
                <w:szCs w:val="24"/>
              </w:rPr>
              <w:t>1,2</w:t>
            </w:r>
          </w:p>
        </w:tc>
        <w:tc>
          <w:tcPr>
            <w:tcW w:w="5500" w:type="dxa"/>
            <w:tcBorders>
              <w:top w:val="single" w:sz="4" w:space="0" w:color="auto"/>
              <w:left w:val="single" w:sz="4" w:space="0" w:color="auto"/>
              <w:bottom w:val="single" w:sz="4" w:space="0" w:color="auto"/>
              <w:right w:val="single" w:sz="4" w:space="0" w:color="auto"/>
            </w:tcBorders>
            <w:vAlign w:val="center"/>
          </w:tcPr>
          <w:p w:rsidR="00A67EE3" w:rsidRDefault="0018391E" w:rsidP="007E1DC1">
            <w:pPr>
              <w:spacing w:after="120"/>
              <w:rPr>
                <w:rFonts w:ascii="Garamond" w:hAnsi="Garamond" w:cs="Arial"/>
                <w:b/>
                <w:color w:val="00B050"/>
                <w:sz w:val="24"/>
                <w:szCs w:val="24"/>
              </w:rPr>
            </w:pPr>
            <w:r>
              <w:rPr>
                <w:rFonts w:ascii="Garamond" w:hAnsi="Garamond" w:cs="Arial"/>
                <w:b/>
                <w:color w:val="00B050"/>
                <w:sz w:val="24"/>
                <w:szCs w:val="24"/>
              </w:rPr>
              <w:t>HAFİF RİSK</w:t>
            </w:r>
          </w:p>
          <w:p w:rsidR="0018391E" w:rsidRPr="00E64B55" w:rsidRDefault="0018391E" w:rsidP="007E1DC1">
            <w:pPr>
              <w:spacing w:after="120"/>
              <w:rPr>
                <w:rFonts w:ascii="Garamond" w:hAnsi="Garamond" w:cs="Arial"/>
                <w:b/>
                <w:color w:val="00B050"/>
                <w:sz w:val="24"/>
                <w:szCs w:val="24"/>
              </w:rPr>
            </w:pPr>
            <w:r>
              <w:rPr>
                <w:rFonts w:ascii="Garamond" w:hAnsi="Garamond" w:cs="Arial"/>
                <w:b/>
                <w:color w:val="00B050"/>
                <w:sz w:val="24"/>
                <w:szCs w:val="24"/>
              </w:rPr>
              <w:t>Faaliyet gerektirmiyor.</w:t>
            </w:r>
          </w:p>
        </w:tc>
        <w:tc>
          <w:tcPr>
            <w:tcW w:w="1496" w:type="dxa"/>
            <w:tcBorders>
              <w:top w:val="single" w:sz="4" w:space="0" w:color="auto"/>
              <w:left w:val="single" w:sz="4" w:space="0" w:color="auto"/>
              <w:bottom w:val="single" w:sz="4" w:space="0" w:color="auto"/>
              <w:right w:val="single" w:sz="4" w:space="0" w:color="auto"/>
            </w:tcBorders>
            <w:vAlign w:val="center"/>
          </w:tcPr>
          <w:p w:rsidR="00A67EE3" w:rsidRPr="00E64B55" w:rsidRDefault="0018391E" w:rsidP="007E1DC1">
            <w:pPr>
              <w:spacing w:after="120"/>
              <w:jc w:val="center"/>
              <w:rPr>
                <w:rFonts w:ascii="Garamond" w:hAnsi="Garamond" w:cs="Arial"/>
                <w:b/>
                <w:color w:val="00B050"/>
                <w:sz w:val="24"/>
                <w:szCs w:val="24"/>
              </w:rPr>
            </w:pPr>
            <w:r>
              <w:rPr>
                <w:rFonts w:ascii="Garamond" w:hAnsi="Garamond" w:cs="Arial"/>
                <w:b/>
                <w:color w:val="00B050"/>
                <w:sz w:val="24"/>
                <w:szCs w:val="24"/>
              </w:rPr>
              <w:t>V</w:t>
            </w:r>
          </w:p>
        </w:tc>
      </w:tr>
    </w:tbl>
    <w:p w:rsidR="00C572B0" w:rsidRDefault="00C572B0" w:rsidP="00C572B0">
      <w:pPr>
        <w:pStyle w:val="GvdeMetni2"/>
        <w:spacing w:line="240" w:lineRule="auto"/>
        <w:rPr>
          <w:rFonts w:ascii="Verdana" w:hAnsi="Verdana" w:cs="Arial"/>
          <w:sz w:val="24"/>
          <w:szCs w:val="24"/>
        </w:rPr>
      </w:pPr>
    </w:p>
    <w:p w:rsidR="00C572B0" w:rsidRDefault="00C572B0" w:rsidP="00C572B0">
      <w:pPr>
        <w:pStyle w:val="GvdeMetni2"/>
        <w:spacing w:line="240" w:lineRule="auto"/>
        <w:rPr>
          <w:rFonts w:ascii="Verdana" w:hAnsi="Verdana" w:cs="Arial"/>
          <w:sz w:val="24"/>
          <w:szCs w:val="24"/>
        </w:rPr>
      </w:pPr>
    </w:p>
    <w:p w:rsidR="00C572B0" w:rsidRPr="00F3402E" w:rsidRDefault="00C572B0" w:rsidP="00C572B0">
      <w:pPr>
        <w:pStyle w:val="GvdeMetni2"/>
        <w:spacing w:line="240" w:lineRule="auto"/>
        <w:rPr>
          <w:rFonts w:ascii="Verdana" w:hAnsi="Verdana" w:cs="Arial"/>
          <w:sz w:val="24"/>
          <w:szCs w:val="24"/>
        </w:rPr>
      </w:pPr>
    </w:p>
    <w:p w:rsidR="00C572B0" w:rsidRPr="00ED44B6" w:rsidRDefault="00C572B0" w:rsidP="00C572B0">
      <w:pPr>
        <w:pStyle w:val="GvdeMetni"/>
        <w:spacing w:line="360" w:lineRule="auto"/>
        <w:jc w:val="both"/>
        <w:rPr>
          <w:rFonts w:ascii="Verdana" w:hAnsi="Verdana" w:cs="Arial"/>
          <w:sz w:val="22"/>
          <w:szCs w:val="22"/>
        </w:rPr>
      </w:pPr>
      <w:r w:rsidRPr="00ED44B6">
        <w:rPr>
          <w:rFonts w:ascii="Verdana" w:hAnsi="Verdana" w:cs="Arial"/>
          <w:sz w:val="22"/>
          <w:szCs w:val="22"/>
        </w:rPr>
        <w:t>Gerekli görülmesi ve/veya iş görülen yer veya ülke koşullarının zorunlu kılması durumunda, yukarıda verilen kriterler dışında da kriterler eklenebilir.</w:t>
      </w:r>
    </w:p>
    <w:p w:rsidR="00C572B0" w:rsidRPr="00ED44B6" w:rsidRDefault="00C572B0" w:rsidP="00C572B0">
      <w:pPr>
        <w:pStyle w:val="GvdeMetni2"/>
        <w:spacing w:after="0" w:line="240" w:lineRule="auto"/>
        <w:rPr>
          <w:rFonts w:ascii="Verdana" w:hAnsi="Verdana" w:cs="Arial"/>
          <w:sz w:val="22"/>
          <w:szCs w:val="22"/>
        </w:rPr>
      </w:pPr>
    </w:p>
    <w:p w:rsidR="00C572B0" w:rsidRPr="00ED44B6" w:rsidRDefault="00C572B0" w:rsidP="00C572B0">
      <w:pPr>
        <w:pStyle w:val="GvdeMetni"/>
        <w:spacing w:line="360" w:lineRule="auto"/>
        <w:jc w:val="both"/>
        <w:rPr>
          <w:rFonts w:ascii="Verdana" w:hAnsi="Verdana" w:cs="Arial"/>
          <w:sz w:val="22"/>
          <w:szCs w:val="22"/>
        </w:rPr>
      </w:pPr>
      <w:r w:rsidRPr="00ED44B6">
        <w:rPr>
          <w:rFonts w:ascii="Verdana" w:hAnsi="Verdana" w:cs="Arial"/>
          <w:sz w:val="22"/>
          <w:szCs w:val="22"/>
        </w:rPr>
        <w:t xml:space="preserve">Puanlamanın mümkün olduğunca objektif olması için, İş Sağlığı Güvenliği Sorumlusu veya İSG Mühendisi, İşyeri Hekimi, İSG Kurulu ve merkez/şantiye sorumlularının yapacağı ayrı ayrı puanlamanın yanı sıra işçiler tarafından da puanlama yapılması önerilmektedir. </w:t>
      </w:r>
    </w:p>
    <w:p w:rsidR="00C572B0" w:rsidRPr="00ED44B6" w:rsidRDefault="00C572B0" w:rsidP="00C572B0">
      <w:pPr>
        <w:pStyle w:val="GvdeMetni2"/>
        <w:spacing w:after="0" w:line="240" w:lineRule="auto"/>
        <w:rPr>
          <w:rFonts w:ascii="Verdana" w:hAnsi="Verdana" w:cs="Arial"/>
          <w:sz w:val="22"/>
          <w:szCs w:val="22"/>
        </w:rPr>
      </w:pPr>
    </w:p>
    <w:p w:rsidR="00C572B0" w:rsidRDefault="00C572B0" w:rsidP="00C572B0">
      <w:pPr>
        <w:pStyle w:val="GvdeMetni"/>
        <w:spacing w:line="360" w:lineRule="auto"/>
        <w:jc w:val="both"/>
        <w:rPr>
          <w:rFonts w:ascii="Verdana" w:hAnsi="Verdana" w:cs="Arial"/>
          <w:sz w:val="22"/>
          <w:szCs w:val="22"/>
        </w:rPr>
      </w:pPr>
      <w:r w:rsidRPr="00ED44B6">
        <w:rPr>
          <w:rFonts w:ascii="Verdana" w:hAnsi="Verdana" w:cs="Arial"/>
          <w:sz w:val="22"/>
          <w:szCs w:val="22"/>
        </w:rPr>
        <w:t xml:space="preserve">Farklı kişiler tarafından yapılan puanlama sonuçlarının ortalaması alınarak, nihai puanlar tam sayı olarak belirlenir. Nihai puanların çarpımı alınarak, öncelik derecesinin objektif biçimde değerlendirilmesi için bir baz oluşturulur. Elde edilen veriler İş Sağlığı Güvenliği Sorumlusu veya İSG Mühendisi, İşyeri Hekimi ve İSG Kurulu tarafından gözden geçirilerek, nihai öncelik derecesi belirlenir. </w:t>
      </w:r>
    </w:p>
    <w:p w:rsidR="00E64B55" w:rsidRPr="00ED44B6" w:rsidRDefault="00E64B55" w:rsidP="00C572B0">
      <w:pPr>
        <w:pStyle w:val="GvdeMetni"/>
        <w:spacing w:line="360" w:lineRule="auto"/>
        <w:jc w:val="both"/>
        <w:rPr>
          <w:rFonts w:ascii="Verdana" w:hAnsi="Verdana" w:cs="Arial"/>
          <w:sz w:val="22"/>
          <w:szCs w:val="22"/>
        </w:rPr>
      </w:pPr>
    </w:p>
    <w:tbl>
      <w:tblPr>
        <w:tblW w:w="9290" w:type="dxa"/>
        <w:jc w:val="center"/>
        <w:tblLayout w:type="fixed"/>
        <w:tblCellMar>
          <w:left w:w="0" w:type="dxa"/>
          <w:right w:w="0" w:type="dxa"/>
        </w:tblCellMar>
        <w:tblLook w:val="0000"/>
      </w:tblPr>
      <w:tblGrid>
        <w:gridCol w:w="1284"/>
        <w:gridCol w:w="1803"/>
        <w:gridCol w:w="1843"/>
        <w:gridCol w:w="2268"/>
        <w:gridCol w:w="2092"/>
      </w:tblGrid>
      <w:tr w:rsidR="00C572B0" w:rsidRPr="002417DB" w:rsidTr="00A67EE3">
        <w:trPr>
          <w:trHeight w:hRule="exact" w:val="276"/>
          <w:jc w:val="center"/>
        </w:trPr>
        <w:tc>
          <w:tcPr>
            <w:tcW w:w="9290" w:type="dxa"/>
            <w:gridSpan w:val="5"/>
            <w:tcBorders>
              <w:top w:val="single" w:sz="4" w:space="0" w:color="000000"/>
              <w:left w:val="single" w:sz="4" w:space="0" w:color="000000"/>
              <w:bottom w:val="single" w:sz="4" w:space="0" w:color="000000"/>
              <w:right w:val="single" w:sz="4" w:space="0" w:color="000000"/>
            </w:tcBorders>
          </w:tcPr>
          <w:p w:rsidR="00C572B0" w:rsidRPr="002417DB" w:rsidRDefault="00C572B0" w:rsidP="007E1DC1">
            <w:pPr>
              <w:widowControl w:val="0"/>
              <w:autoSpaceDE w:val="0"/>
              <w:autoSpaceDN w:val="0"/>
              <w:adjustRightInd w:val="0"/>
              <w:spacing w:after="0" w:line="263" w:lineRule="exact"/>
              <w:ind w:left="102"/>
              <w:rPr>
                <w:rFonts w:ascii="Times New Roman" w:hAnsi="Times New Roman"/>
                <w:sz w:val="24"/>
                <w:szCs w:val="24"/>
              </w:rPr>
            </w:pPr>
            <w:r w:rsidRPr="002417DB">
              <w:rPr>
                <w:rFonts w:ascii="Tahoma" w:hAnsi="Tahoma" w:cs="Tahoma"/>
                <w:b/>
                <w:bCs/>
                <w:spacing w:val="1"/>
                <w:position w:val="-1"/>
              </w:rPr>
              <w:t>Y</w:t>
            </w:r>
            <w:r w:rsidRPr="002417DB">
              <w:rPr>
                <w:rFonts w:ascii="Tahoma" w:hAnsi="Tahoma" w:cs="Tahoma"/>
                <w:b/>
                <w:bCs/>
                <w:position w:val="-1"/>
              </w:rPr>
              <w:t>a</w:t>
            </w:r>
            <w:r w:rsidRPr="002417DB">
              <w:rPr>
                <w:rFonts w:ascii="Tahoma" w:hAnsi="Tahoma" w:cs="Tahoma"/>
                <w:b/>
                <w:bCs/>
                <w:spacing w:val="-1"/>
                <w:position w:val="-1"/>
              </w:rPr>
              <w:t>s</w:t>
            </w:r>
            <w:r w:rsidRPr="002417DB">
              <w:rPr>
                <w:rFonts w:ascii="Tahoma" w:hAnsi="Tahoma" w:cs="Tahoma"/>
                <w:b/>
                <w:bCs/>
                <w:position w:val="-1"/>
              </w:rPr>
              <w:t>al</w:t>
            </w:r>
            <w:r w:rsidRPr="002417DB">
              <w:rPr>
                <w:rFonts w:ascii="Tahoma" w:hAnsi="Tahoma" w:cs="Tahoma"/>
                <w:b/>
                <w:bCs/>
                <w:spacing w:val="-1"/>
                <w:position w:val="-1"/>
              </w:rPr>
              <w:t>ş</w:t>
            </w:r>
            <w:r w:rsidRPr="002417DB">
              <w:rPr>
                <w:rFonts w:ascii="Tahoma" w:hAnsi="Tahoma" w:cs="Tahoma"/>
                <w:b/>
                <w:bCs/>
                <w:position w:val="-1"/>
              </w:rPr>
              <w:t>ar</w:t>
            </w:r>
            <w:r w:rsidRPr="002417DB">
              <w:rPr>
                <w:rFonts w:ascii="Tahoma" w:hAnsi="Tahoma" w:cs="Tahoma"/>
                <w:b/>
                <w:bCs/>
                <w:spacing w:val="-3"/>
                <w:position w:val="-1"/>
              </w:rPr>
              <w:t>t</w:t>
            </w:r>
            <w:r w:rsidRPr="002417DB">
              <w:rPr>
                <w:rFonts w:ascii="Tahoma" w:hAnsi="Tahoma" w:cs="Tahoma"/>
                <w:b/>
                <w:bCs/>
                <w:spacing w:val="1"/>
                <w:position w:val="-1"/>
              </w:rPr>
              <w:t>l</w:t>
            </w:r>
            <w:r w:rsidRPr="002417DB">
              <w:rPr>
                <w:rFonts w:ascii="Tahoma" w:hAnsi="Tahoma" w:cs="Tahoma"/>
                <w:b/>
                <w:bCs/>
                <w:position w:val="-1"/>
              </w:rPr>
              <w:t>ar</w:t>
            </w:r>
          </w:p>
        </w:tc>
      </w:tr>
      <w:tr w:rsidR="00C572B0" w:rsidRPr="002417DB" w:rsidTr="009C711A">
        <w:trPr>
          <w:trHeight w:hRule="exact" w:val="276"/>
          <w:jc w:val="center"/>
        </w:trPr>
        <w:tc>
          <w:tcPr>
            <w:tcW w:w="1284" w:type="dxa"/>
            <w:tcBorders>
              <w:top w:val="single" w:sz="4" w:space="0" w:color="000000"/>
              <w:left w:val="single" w:sz="4" w:space="0" w:color="000000"/>
              <w:bottom w:val="single" w:sz="4" w:space="0" w:color="000000"/>
              <w:right w:val="single" w:sz="4" w:space="0" w:color="000000"/>
            </w:tcBorders>
            <w:shd w:val="clear" w:color="auto" w:fill="7F7F7F" w:themeFill="text1" w:themeFillTint="80"/>
          </w:tcPr>
          <w:p w:rsidR="00C572B0" w:rsidRPr="002417DB" w:rsidRDefault="00BB02DA" w:rsidP="007E1DC1">
            <w:pPr>
              <w:widowControl w:val="0"/>
              <w:autoSpaceDE w:val="0"/>
              <w:autoSpaceDN w:val="0"/>
              <w:adjustRightInd w:val="0"/>
              <w:spacing w:after="0" w:line="263" w:lineRule="exact"/>
              <w:ind w:left="102"/>
              <w:rPr>
                <w:rFonts w:ascii="Times New Roman" w:hAnsi="Times New Roman"/>
                <w:sz w:val="24"/>
                <w:szCs w:val="24"/>
              </w:rPr>
            </w:pPr>
            <w:r>
              <w:rPr>
                <w:rFonts w:ascii="Tahoma" w:hAnsi="Tahoma" w:cs="Tahoma"/>
                <w:b/>
                <w:bCs/>
                <w:position w:val="-1"/>
              </w:rPr>
              <w:t>1</w:t>
            </w:r>
          </w:p>
        </w:tc>
        <w:tc>
          <w:tcPr>
            <w:tcW w:w="1803"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C572B0" w:rsidRPr="009C711A" w:rsidRDefault="00BB02DA" w:rsidP="007E1DC1">
            <w:pPr>
              <w:widowControl w:val="0"/>
              <w:autoSpaceDE w:val="0"/>
              <w:autoSpaceDN w:val="0"/>
              <w:adjustRightInd w:val="0"/>
              <w:spacing w:after="0" w:line="263" w:lineRule="exact"/>
              <w:ind w:left="102"/>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FFFF00"/>
          </w:tcPr>
          <w:p w:rsidR="00C572B0" w:rsidRPr="009C711A" w:rsidRDefault="00BB02DA" w:rsidP="007E1DC1">
            <w:pPr>
              <w:widowControl w:val="0"/>
              <w:autoSpaceDE w:val="0"/>
              <w:autoSpaceDN w:val="0"/>
              <w:adjustRightInd w:val="0"/>
              <w:spacing w:after="0" w:line="263" w:lineRule="exact"/>
              <w:ind w:left="102"/>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E36C0A" w:themeFill="accent6" w:themeFillShade="BF"/>
          </w:tcPr>
          <w:p w:rsidR="00C572B0" w:rsidRPr="009C711A" w:rsidRDefault="00BB02DA" w:rsidP="007E1DC1">
            <w:pPr>
              <w:widowControl w:val="0"/>
              <w:autoSpaceDE w:val="0"/>
              <w:autoSpaceDN w:val="0"/>
              <w:adjustRightInd w:val="0"/>
              <w:spacing w:after="0" w:line="263" w:lineRule="exact"/>
              <w:ind w:left="102"/>
              <w:rPr>
                <w:rFonts w:ascii="Times New Roman" w:hAnsi="Times New Roman"/>
                <w:color w:val="17365D" w:themeColor="text2" w:themeShade="BF"/>
                <w:sz w:val="24"/>
                <w:szCs w:val="24"/>
              </w:rPr>
            </w:pPr>
            <w:r>
              <w:rPr>
                <w:rFonts w:ascii="Times New Roman" w:hAnsi="Times New Roman"/>
                <w:color w:val="17365D" w:themeColor="text2" w:themeShade="BF"/>
                <w:sz w:val="24"/>
                <w:szCs w:val="24"/>
              </w:rPr>
              <w:t>4</w:t>
            </w:r>
          </w:p>
        </w:tc>
        <w:tc>
          <w:tcPr>
            <w:tcW w:w="2092" w:type="dxa"/>
            <w:tcBorders>
              <w:top w:val="single" w:sz="4" w:space="0" w:color="000000"/>
              <w:left w:val="single" w:sz="4" w:space="0" w:color="000000"/>
              <w:bottom w:val="single" w:sz="4" w:space="0" w:color="000000"/>
              <w:right w:val="single" w:sz="4" w:space="0" w:color="000000"/>
            </w:tcBorders>
            <w:shd w:val="clear" w:color="auto" w:fill="FF0000"/>
          </w:tcPr>
          <w:p w:rsidR="00C572B0" w:rsidRPr="002417DB" w:rsidRDefault="00BB02DA" w:rsidP="007E1DC1">
            <w:pPr>
              <w:widowControl w:val="0"/>
              <w:autoSpaceDE w:val="0"/>
              <w:autoSpaceDN w:val="0"/>
              <w:adjustRightInd w:val="0"/>
              <w:spacing w:after="0" w:line="263" w:lineRule="exact"/>
              <w:ind w:left="102"/>
              <w:rPr>
                <w:rFonts w:ascii="Times New Roman" w:hAnsi="Times New Roman"/>
                <w:sz w:val="24"/>
                <w:szCs w:val="24"/>
              </w:rPr>
            </w:pPr>
            <w:r>
              <w:rPr>
                <w:rFonts w:ascii="Times New Roman" w:hAnsi="Times New Roman"/>
                <w:sz w:val="24"/>
                <w:szCs w:val="24"/>
              </w:rPr>
              <w:t>5</w:t>
            </w:r>
          </w:p>
        </w:tc>
      </w:tr>
      <w:tr w:rsidR="00C572B0" w:rsidRPr="002417DB" w:rsidTr="00A67EE3">
        <w:trPr>
          <w:trHeight w:hRule="exact" w:val="1866"/>
          <w:jc w:val="center"/>
        </w:trPr>
        <w:tc>
          <w:tcPr>
            <w:tcW w:w="1284" w:type="dxa"/>
            <w:tcBorders>
              <w:top w:val="single" w:sz="4" w:space="0" w:color="000000"/>
              <w:left w:val="single" w:sz="4" w:space="0" w:color="000000"/>
              <w:bottom w:val="single" w:sz="4" w:space="0" w:color="000000"/>
              <w:right w:val="single" w:sz="4" w:space="0" w:color="000000"/>
            </w:tcBorders>
          </w:tcPr>
          <w:p w:rsidR="00C572B0" w:rsidRPr="00055D29" w:rsidRDefault="00C572B0" w:rsidP="007E1DC1">
            <w:pPr>
              <w:widowControl w:val="0"/>
              <w:autoSpaceDE w:val="0"/>
              <w:autoSpaceDN w:val="0"/>
              <w:adjustRightInd w:val="0"/>
              <w:spacing w:after="0" w:line="263" w:lineRule="exact"/>
              <w:ind w:left="102"/>
              <w:rPr>
                <w:rFonts w:ascii="Tahoma" w:hAnsi="Tahoma" w:cs="Tahoma"/>
                <w:b/>
              </w:rPr>
            </w:pPr>
            <w:r w:rsidRPr="00055D29">
              <w:rPr>
                <w:rFonts w:ascii="Tahoma" w:hAnsi="Tahoma" w:cs="Tahoma"/>
                <w:b/>
                <w:position w:val="-1"/>
              </w:rPr>
              <w:t>Y</w:t>
            </w:r>
            <w:r w:rsidRPr="00055D29">
              <w:rPr>
                <w:rFonts w:ascii="Tahoma" w:hAnsi="Tahoma" w:cs="Tahoma"/>
                <w:b/>
                <w:spacing w:val="-1"/>
                <w:position w:val="-1"/>
              </w:rPr>
              <w:t>a</w:t>
            </w:r>
            <w:r w:rsidRPr="00055D29">
              <w:rPr>
                <w:rFonts w:ascii="Tahoma" w:hAnsi="Tahoma" w:cs="Tahoma"/>
                <w:b/>
                <w:position w:val="-1"/>
              </w:rPr>
              <w:t>s</w:t>
            </w:r>
            <w:r w:rsidRPr="00055D29">
              <w:rPr>
                <w:rFonts w:ascii="Tahoma" w:hAnsi="Tahoma" w:cs="Tahoma"/>
                <w:b/>
                <w:spacing w:val="-1"/>
                <w:position w:val="-1"/>
              </w:rPr>
              <w:t>a</w:t>
            </w:r>
            <w:r w:rsidRPr="00055D29">
              <w:rPr>
                <w:rFonts w:ascii="Tahoma" w:hAnsi="Tahoma" w:cs="Tahoma"/>
                <w:b/>
                <w:position w:val="-1"/>
              </w:rPr>
              <w:t>l</w:t>
            </w:r>
          </w:p>
          <w:p w:rsidR="00C572B0" w:rsidRPr="002417DB" w:rsidRDefault="00E64B55" w:rsidP="007E1DC1">
            <w:pPr>
              <w:widowControl w:val="0"/>
              <w:autoSpaceDE w:val="0"/>
              <w:autoSpaceDN w:val="0"/>
              <w:adjustRightInd w:val="0"/>
              <w:spacing w:before="1" w:after="0" w:line="240" w:lineRule="auto"/>
              <w:ind w:left="102"/>
              <w:rPr>
                <w:rFonts w:ascii="Times New Roman" w:hAnsi="Times New Roman"/>
                <w:sz w:val="24"/>
                <w:szCs w:val="24"/>
              </w:rPr>
            </w:pPr>
            <w:r w:rsidRPr="00055D29">
              <w:rPr>
                <w:rFonts w:ascii="Tahoma" w:hAnsi="Tahoma" w:cs="Tahoma"/>
                <w:b/>
              </w:rPr>
              <w:t>Ş</w:t>
            </w:r>
            <w:r w:rsidR="00C572B0" w:rsidRPr="00055D29">
              <w:rPr>
                <w:rFonts w:ascii="Tahoma" w:hAnsi="Tahoma" w:cs="Tahoma"/>
                <w:b/>
                <w:spacing w:val="-1"/>
              </w:rPr>
              <w:t>a</w:t>
            </w:r>
            <w:r w:rsidR="00C572B0" w:rsidRPr="00055D29">
              <w:rPr>
                <w:rFonts w:ascii="Tahoma" w:hAnsi="Tahoma" w:cs="Tahoma"/>
                <w:b/>
              </w:rPr>
              <w:t>rty</w:t>
            </w:r>
            <w:r w:rsidR="00C572B0" w:rsidRPr="00055D29">
              <w:rPr>
                <w:rFonts w:ascii="Tahoma" w:hAnsi="Tahoma" w:cs="Tahoma"/>
                <w:b/>
                <w:spacing w:val="-2"/>
              </w:rPr>
              <w:t>o</w:t>
            </w:r>
            <w:r w:rsidR="00C572B0" w:rsidRPr="00055D29">
              <w:rPr>
                <w:rFonts w:ascii="Tahoma" w:hAnsi="Tahoma" w:cs="Tahoma"/>
                <w:b/>
              </w:rPr>
              <w:t>k.</w:t>
            </w:r>
          </w:p>
        </w:tc>
        <w:tc>
          <w:tcPr>
            <w:tcW w:w="1803" w:type="dxa"/>
            <w:tcBorders>
              <w:top w:val="single" w:sz="4" w:space="0" w:color="000000"/>
              <w:left w:val="single" w:sz="4" w:space="0" w:color="000000"/>
              <w:bottom w:val="single" w:sz="4" w:space="0" w:color="000000"/>
              <w:right w:val="single" w:sz="4" w:space="0" w:color="000000"/>
            </w:tcBorders>
          </w:tcPr>
          <w:p w:rsidR="00C572B0" w:rsidRPr="009C711A" w:rsidRDefault="00C572B0" w:rsidP="007E1DC1">
            <w:pPr>
              <w:widowControl w:val="0"/>
              <w:autoSpaceDE w:val="0"/>
              <w:autoSpaceDN w:val="0"/>
              <w:adjustRightInd w:val="0"/>
              <w:spacing w:after="0" w:line="263" w:lineRule="exact"/>
              <w:ind w:left="102"/>
              <w:rPr>
                <w:rFonts w:ascii="Tahoma" w:hAnsi="Tahoma" w:cs="Tahoma"/>
                <w:b/>
                <w:color w:val="17365D" w:themeColor="text2" w:themeShade="BF"/>
              </w:rPr>
            </w:pPr>
            <w:r w:rsidRPr="009C711A">
              <w:rPr>
                <w:rFonts w:ascii="Tahoma" w:hAnsi="Tahoma" w:cs="Tahoma"/>
                <w:b/>
                <w:color w:val="17365D" w:themeColor="text2" w:themeShade="BF"/>
                <w:position w:val="-1"/>
              </w:rPr>
              <w:t>Y</w:t>
            </w:r>
            <w:r w:rsidRPr="009C711A">
              <w:rPr>
                <w:rFonts w:ascii="Tahoma" w:hAnsi="Tahoma" w:cs="Tahoma"/>
                <w:b/>
                <w:color w:val="17365D" w:themeColor="text2" w:themeShade="BF"/>
                <w:spacing w:val="-1"/>
                <w:position w:val="-1"/>
              </w:rPr>
              <w:t>a</w:t>
            </w:r>
            <w:r w:rsidRPr="009C711A">
              <w:rPr>
                <w:rFonts w:ascii="Tahoma" w:hAnsi="Tahoma" w:cs="Tahoma"/>
                <w:b/>
                <w:color w:val="17365D" w:themeColor="text2" w:themeShade="BF"/>
                <w:position w:val="-1"/>
              </w:rPr>
              <w:t>s</w:t>
            </w:r>
            <w:r w:rsidRPr="009C711A">
              <w:rPr>
                <w:rFonts w:ascii="Tahoma" w:hAnsi="Tahoma" w:cs="Tahoma"/>
                <w:b/>
                <w:color w:val="17365D" w:themeColor="text2" w:themeShade="BF"/>
                <w:spacing w:val="-1"/>
                <w:position w:val="-1"/>
              </w:rPr>
              <w:t>a</w:t>
            </w:r>
            <w:r w:rsidRPr="009C711A">
              <w:rPr>
                <w:rFonts w:ascii="Tahoma" w:hAnsi="Tahoma" w:cs="Tahoma"/>
                <w:b/>
                <w:color w:val="17365D" w:themeColor="text2" w:themeShade="BF"/>
                <w:position w:val="-1"/>
              </w:rPr>
              <w:t>lş</w:t>
            </w:r>
            <w:r w:rsidRPr="009C711A">
              <w:rPr>
                <w:rFonts w:ascii="Tahoma" w:hAnsi="Tahoma" w:cs="Tahoma"/>
                <w:b/>
                <w:color w:val="17365D" w:themeColor="text2" w:themeShade="BF"/>
                <w:spacing w:val="-1"/>
                <w:position w:val="-1"/>
              </w:rPr>
              <w:t>a</w:t>
            </w:r>
            <w:r w:rsidRPr="009C711A">
              <w:rPr>
                <w:rFonts w:ascii="Tahoma" w:hAnsi="Tahoma" w:cs="Tahoma"/>
                <w:b/>
                <w:color w:val="17365D" w:themeColor="text2" w:themeShade="BF"/>
                <w:position w:val="-1"/>
              </w:rPr>
              <w:t>rt</w:t>
            </w:r>
          </w:p>
          <w:p w:rsidR="00C572B0" w:rsidRPr="009C711A" w:rsidRDefault="00C572B0" w:rsidP="007E1DC1">
            <w:pPr>
              <w:widowControl w:val="0"/>
              <w:autoSpaceDE w:val="0"/>
              <w:autoSpaceDN w:val="0"/>
              <w:adjustRightInd w:val="0"/>
              <w:spacing w:before="1" w:after="0" w:line="239" w:lineRule="auto"/>
              <w:ind w:left="102" w:right="523"/>
              <w:rPr>
                <w:rFonts w:ascii="Times New Roman" w:hAnsi="Times New Roman"/>
                <w:color w:val="17365D" w:themeColor="text2" w:themeShade="BF"/>
                <w:sz w:val="24"/>
                <w:szCs w:val="24"/>
              </w:rPr>
            </w:pPr>
            <w:r w:rsidRPr="009C711A">
              <w:rPr>
                <w:rFonts w:ascii="Tahoma" w:hAnsi="Tahoma" w:cs="Tahoma"/>
                <w:b/>
                <w:color w:val="17365D" w:themeColor="text2" w:themeShade="BF"/>
                <w:spacing w:val="1"/>
              </w:rPr>
              <w:t>t</w:t>
            </w:r>
            <w:r w:rsidRPr="009C711A">
              <w:rPr>
                <w:rFonts w:ascii="Tahoma" w:hAnsi="Tahoma" w:cs="Tahoma"/>
                <w:b/>
                <w:color w:val="17365D" w:themeColor="text2" w:themeShade="BF"/>
                <w:spacing w:val="-1"/>
              </w:rPr>
              <w:t>amame</w:t>
            </w:r>
            <w:r w:rsidRPr="009C711A">
              <w:rPr>
                <w:rFonts w:ascii="Tahoma" w:hAnsi="Tahoma" w:cs="Tahoma"/>
                <w:b/>
                <w:color w:val="17365D" w:themeColor="text2" w:themeShade="BF"/>
              </w:rPr>
              <w:t>n y</w:t>
            </w:r>
            <w:r w:rsidRPr="009C711A">
              <w:rPr>
                <w:rFonts w:ascii="Tahoma" w:hAnsi="Tahoma" w:cs="Tahoma"/>
                <w:b/>
                <w:color w:val="17365D" w:themeColor="text2" w:themeShade="BF"/>
                <w:spacing w:val="-1"/>
              </w:rPr>
              <w:t>e</w:t>
            </w:r>
            <w:r w:rsidRPr="009C711A">
              <w:rPr>
                <w:rFonts w:ascii="Tahoma" w:hAnsi="Tahoma" w:cs="Tahoma"/>
                <w:b/>
                <w:color w:val="17365D" w:themeColor="text2" w:themeShade="BF"/>
              </w:rPr>
              <w:t>ri</w:t>
            </w:r>
            <w:r w:rsidRPr="009C711A">
              <w:rPr>
                <w:rFonts w:ascii="Tahoma" w:hAnsi="Tahoma" w:cs="Tahoma"/>
                <w:b/>
                <w:color w:val="17365D" w:themeColor="text2" w:themeShade="BF"/>
                <w:spacing w:val="-1"/>
              </w:rPr>
              <w:t>n</w:t>
            </w:r>
            <w:r w:rsidRPr="009C711A">
              <w:rPr>
                <w:rFonts w:ascii="Tahoma" w:hAnsi="Tahoma" w:cs="Tahoma"/>
                <w:b/>
                <w:color w:val="17365D" w:themeColor="text2" w:themeShade="BF"/>
              </w:rPr>
              <w:t>e g</w:t>
            </w:r>
            <w:r w:rsidRPr="009C711A">
              <w:rPr>
                <w:rFonts w:ascii="Tahoma" w:hAnsi="Tahoma" w:cs="Tahoma"/>
                <w:b/>
                <w:color w:val="17365D" w:themeColor="text2" w:themeShade="BF"/>
                <w:spacing w:val="-1"/>
              </w:rPr>
              <w:t>e</w:t>
            </w:r>
            <w:r w:rsidRPr="009C711A">
              <w:rPr>
                <w:rFonts w:ascii="Tahoma" w:hAnsi="Tahoma" w:cs="Tahoma"/>
                <w:b/>
                <w:color w:val="17365D" w:themeColor="text2" w:themeShade="BF"/>
                <w:spacing w:val="1"/>
              </w:rPr>
              <w:t>t</w:t>
            </w:r>
            <w:r w:rsidRPr="009C711A">
              <w:rPr>
                <w:rFonts w:ascii="Tahoma" w:hAnsi="Tahoma" w:cs="Tahoma"/>
                <w:b/>
                <w:color w:val="17365D" w:themeColor="text2" w:themeShade="BF"/>
              </w:rPr>
              <w:t>iriliyor.</w:t>
            </w:r>
          </w:p>
        </w:tc>
        <w:tc>
          <w:tcPr>
            <w:tcW w:w="1843" w:type="dxa"/>
            <w:tcBorders>
              <w:top w:val="single" w:sz="4" w:space="0" w:color="000000"/>
              <w:left w:val="single" w:sz="4" w:space="0" w:color="000000"/>
              <w:bottom w:val="single" w:sz="4" w:space="0" w:color="000000"/>
              <w:right w:val="single" w:sz="4" w:space="0" w:color="000000"/>
            </w:tcBorders>
          </w:tcPr>
          <w:p w:rsidR="00C572B0" w:rsidRPr="009C711A" w:rsidRDefault="00C572B0" w:rsidP="007E1DC1">
            <w:pPr>
              <w:widowControl w:val="0"/>
              <w:autoSpaceDE w:val="0"/>
              <w:autoSpaceDN w:val="0"/>
              <w:adjustRightInd w:val="0"/>
              <w:spacing w:after="0" w:line="263" w:lineRule="exact"/>
              <w:ind w:left="102"/>
              <w:rPr>
                <w:rFonts w:ascii="Tahoma" w:hAnsi="Tahoma" w:cs="Tahoma"/>
                <w:b/>
                <w:color w:val="FFC000"/>
              </w:rPr>
            </w:pPr>
            <w:r w:rsidRPr="009C711A">
              <w:rPr>
                <w:rFonts w:ascii="Tahoma" w:hAnsi="Tahoma" w:cs="Tahoma"/>
                <w:b/>
                <w:color w:val="FFC000"/>
                <w:position w:val="-1"/>
              </w:rPr>
              <w:t>Y</w:t>
            </w:r>
            <w:r w:rsidRPr="009C711A">
              <w:rPr>
                <w:rFonts w:ascii="Tahoma" w:hAnsi="Tahoma" w:cs="Tahoma"/>
                <w:b/>
                <w:color w:val="FFC000"/>
                <w:spacing w:val="-1"/>
                <w:position w:val="-1"/>
              </w:rPr>
              <w:t>a</w:t>
            </w:r>
            <w:r w:rsidRPr="009C711A">
              <w:rPr>
                <w:rFonts w:ascii="Tahoma" w:hAnsi="Tahoma" w:cs="Tahoma"/>
                <w:b/>
                <w:color w:val="FFC000"/>
                <w:position w:val="-1"/>
              </w:rPr>
              <w:t>s</w:t>
            </w:r>
            <w:r w:rsidRPr="009C711A">
              <w:rPr>
                <w:rFonts w:ascii="Tahoma" w:hAnsi="Tahoma" w:cs="Tahoma"/>
                <w:b/>
                <w:color w:val="FFC000"/>
                <w:spacing w:val="-1"/>
                <w:position w:val="-1"/>
              </w:rPr>
              <w:t>a</w:t>
            </w:r>
            <w:r w:rsidRPr="009C711A">
              <w:rPr>
                <w:rFonts w:ascii="Tahoma" w:hAnsi="Tahoma" w:cs="Tahoma"/>
                <w:b/>
                <w:color w:val="FFC000"/>
                <w:position w:val="-1"/>
              </w:rPr>
              <w:t>lş</w:t>
            </w:r>
            <w:r w:rsidRPr="009C711A">
              <w:rPr>
                <w:rFonts w:ascii="Tahoma" w:hAnsi="Tahoma" w:cs="Tahoma"/>
                <w:b/>
                <w:color w:val="FFC000"/>
                <w:spacing w:val="-1"/>
                <w:position w:val="-1"/>
              </w:rPr>
              <w:t>a</w:t>
            </w:r>
            <w:r w:rsidRPr="009C711A">
              <w:rPr>
                <w:rFonts w:ascii="Tahoma" w:hAnsi="Tahoma" w:cs="Tahoma"/>
                <w:b/>
                <w:color w:val="FFC000"/>
                <w:position w:val="-1"/>
              </w:rPr>
              <w:t>rt</w:t>
            </w:r>
          </w:p>
          <w:p w:rsidR="00C572B0" w:rsidRPr="009C711A" w:rsidRDefault="00C572B0" w:rsidP="007E1DC1">
            <w:pPr>
              <w:widowControl w:val="0"/>
              <w:autoSpaceDE w:val="0"/>
              <w:autoSpaceDN w:val="0"/>
              <w:adjustRightInd w:val="0"/>
              <w:spacing w:before="1" w:after="0" w:line="240" w:lineRule="auto"/>
              <w:ind w:left="102" w:right="385"/>
              <w:rPr>
                <w:rFonts w:ascii="Times New Roman" w:hAnsi="Times New Roman"/>
                <w:color w:val="FFC000"/>
                <w:sz w:val="24"/>
                <w:szCs w:val="24"/>
              </w:rPr>
            </w:pPr>
            <w:r w:rsidRPr="009C711A">
              <w:rPr>
                <w:rFonts w:ascii="Tahoma" w:hAnsi="Tahoma" w:cs="Tahoma"/>
                <w:b/>
                <w:color w:val="FFC000"/>
              </w:rPr>
              <w:t>y</w:t>
            </w:r>
            <w:r w:rsidRPr="009C711A">
              <w:rPr>
                <w:rFonts w:ascii="Tahoma" w:hAnsi="Tahoma" w:cs="Tahoma"/>
                <w:b/>
                <w:color w:val="FFC000"/>
                <w:spacing w:val="-1"/>
              </w:rPr>
              <w:t>e</w:t>
            </w:r>
            <w:r w:rsidRPr="009C711A">
              <w:rPr>
                <w:rFonts w:ascii="Tahoma" w:hAnsi="Tahoma" w:cs="Tahoma"/>
                <w:b/>
                <w:color w:val="FFC000"/>
              </w:rPr>
              <w:t>ri</w:t>
            </w:r>
            <w:r w:rsidRPr="009C711A">
              <w:rPr>
                <w:rFonts w:ascii="Tahoma" w:hAnsi="Tahoma" w:cs="Tahoma"/>
                <w:b/>
                <w:color w:val="FFC000"/>
                <w:spacing w:val="-1"/>
              </w:rPr>
              <w:t>n</w:t>
            </w:r>
            <w:r w:rsidRPr="009C711A">
              <w:rPr>
                <w:rFonts w:ascii="Tahoma" w:hAnsi="Tahoma" w:cs="Tahoma"/>
                <w:b/>
                <w:color w:val="FFC000"/>
              </w:rPr>
              <w:t>e g</w:t>
            </w:r>
            <w:r w:rsidRPr="009C711A">
              <w:rPr>
                <w:rFonts w:ascii="Tahoma" w:hAnsi="Tahoma" w:cs="Tahoma"/>
                <w:b/>
                <w:color w:val="FFC000"/>
                <w:spacing w:val="-1"/>
              </w:rPr>
              <w:t>e</w:t>
            </w:r>
            <w:r w:rsidRPr="009C711A">
              <w:rPr>
                <w:rFonts w:ascii="Tahoma" w:hAnsi="Tahoma" w:cs="Tahoma"/>
                <w:b/>
                <w:color w:val="FFC000"/>
                <w:spacing w:val="1"/>
              </w:rPr>
              <w:t>t</w:t>
            </w:r>
            <w:r w:rsidRPr="009C711A">
              <w:rPr>
                <w:rFonts w:ascii="Tahoma" w:hAnsi="Tahoma" w:cs="Tahoma"/>
                <w:b/>
                <w:color w:val="FFC000"/>
              </w:rPr>
              <w:t xml:space="preserve">iriliyor, </w:t>
            </w:r>
            <w:r w:rsidRPr="009C711A">
              <w:rPr>
                <w:rFonts w:ascii="Tahoma" w:hAnsi="Tahoma" w:cs="Tahoma"/>
                <w:b/>
                <w:color w:val="FFC000"/>
                <w:spacing w:val="-1"/>
              </w:rPr>
              <w:t>fa</w:t>
            </w:r>
            <w:r w:rsidRPr="009C711A">
              <w:rPr>
                <w:rFonts w:ascii="Tahoma" w:hAnsi="Tahoma" w:cs="Tahoma"/>
                <w:b/>
                <w:color w:val="FFC000"/>
              </w:rPr>
              <w:t>k</w:t>
            </w:r>
            <w:r w:rsidRPr="009C711A">
              <w:rPr>
                <w:rFonts w:ascii="Tahoma" w:hAnsi="Tahoma" w:cs="Tahoma"/>
                <w:b/>
                <w:color w:val="FFC000"/>
                <w:spacing w:val="-1"/>
              </w:rPr>
              <w:t>a</w:t>
            </w:r>
            <w:r w:rsidRPr="009C711A">
              <w:rPr>
                <w:rFonts w:ascii="Tahoma" w:hAnsi="Tahoma" w:cs="Tahoma"/>
                <w:b/>
                <w:color w:val="FFC000"/>
              </w:rPr>
              <w:t>tdi</w:t>
            </w:r>
            <w:r w:rsidRPr="009C711A">
              <w:rPr>
                <w:rFonts w:ascii="Tahoma" w:hAnsi="Tahoma" w:cs="Tahoma"/>
                <w:b/>
                <w:color w:val="FFC000"/>
                <w:spacing w:val="-2"/>
              </w:rPr>
              <w:t>k</w:t>
            </w:r>
            <w:r w:rsidRPr="009C711A">
              <w:rPr>
                <w:rFonts w:ascii="Tahoma" w:hAnsi="Tahoma" w:cs="Tahoma"/>
                <w:b/>
                <w:color w:val="FFC000"/>
              </w:rPr>
              <w:t>k</w:t>
            </w:r>
            <w:r w:rsidRPr="009C711A">
              <w:rPr>
                <w:rFonts w:ascii="Tahoma" w:hAnsi="Tahoma" w:cs="Tahoma"/>
                <w:b/>
                <w:color w:val="FFC000"/>
                <w:spacing w:val="-1"/>
              </w:rPr>
              <w:t>a</w:t>
            </w:r>
            <w:r w:rsidRPr="009C711A">
              <w:rPr>
                <w:rFonts w:ascii="Tahoma" w:hAnsi="Tahoma" w:cs="Tahoma"/>
                <w:b/>
                <w:color w:val="FFC000"/>
              </w:rPr>
              <w:t>t g</w:t>
            </w:r>
            <w:r w:rsidRPr="009C711A">
              <w:rPr>
                <w:rFonts w:ascii="Tahoma" w:hAnsi="Tahoma" w:cs="Tahoma"/>
                <w:b/>
                <w:color w:val="FFC000"/>
                <w:spacing w:val="-1"/>
              </w:rPr>
              <w:t>e</w:t>
            </w:r>
            <w:r w:rsidRPr="009C711A">
              <w:rPr>
                <w:rFonts w:ascii="Tahoma" w:hAnsi="Tahoma" w:cs="Tahoma"/>
                <w:b/>
                <w:color w:val="FFC000"/>
              </w:rPr>
              <w:t>r</w:t>
            </w:r>
            <w:r w:rsidRPr="009C711A">
              <w:rPr>
                <w:rFonts w:ascii="Tahoma" w:hAnsi="Tahoma" w:cs="Tahoma"/>
                <w:b/>
                <w:color w:val="FFC000"/>
                <w:spacing w:val="-1"/>
              </w:rPr>
              <w:t>e</w:t>
            </w:r>
            <w:r w:rsidRPr="009C711A">
              <w:rPr>
                <w:rFonts w:ascii="Tahoma" w:hAnsi="Tahoma" w:cs="Tahoma"/>
                <w:b/>
                <w:color w:val="FFC000"/>
              </w:rPr>
              <w:t>kir.</w:t>
            </w:r>
          </w:p>
        </w:tc>
        <w:tc>
          <w:tcPr>
            <w:tcW w:w="2268" w:type="dxa"/>
            <w:tcBorders>
              <w:top w:val="single" w:sz="4" w:space="0" w:color="000000"/>
              <w:left w:val="single" w:sz="4" w:space="0" w:color="000000"/>
              <w:bottom w:val="single" w:sz="4" w:space="0" w:color="000000"/>
              <w:right w:val="single" w:sz="4" w:space="0" w:color="000000"/>
            </w:tcBorders>
          </w:tcPr>
          <w:p w:rsidR="00C572B0" w:rsidRPr="009C711A" w:rsidRDefault="00C572B0" w:rsidP="007E1DC1">
            <w:pPr>
              <w:widowControl w:val="0"/>
              <w:autoSpaceDE w:val="0"/>
              <w:autoSpaceDN w:val="0"/>
              <w:adjustRightInd w:val="0"/>
              <w:spacing w:after="0" w:line="263" w:lineRule="exact"/>
              <w:ind w:left="102"/>
              <w:rPr>
                <w:rFonts w:ascii="Tahoma" w:hAnsi="Tahoma" w:cs="Tahoma"/>
                <w:b/>
                <w:color w:val="E36C0A" w:themeColor="accent6" w:themeShade="BF"/>
              </w:rPr>
            </w:pPr>
            <w:r w:rsidRPr="009C711A">
              <w:rPr>
                <w:rFonts w:ascii="Tahoma" w:hAnsi="Tahoma" w:cs="Tahoma"/>
                <w:b/>
                <w:color w:val="E36C0A" w:themeColor="accent6" w:themeShade="BF"/>
                <w:position w:val="-1"/>
              </w:rPr>
              <w:t>Y</w:t>
            </w:r>
            <w:r w:rsidRPr="009C711A">
              <w:rPr>
                <w:rFonts w:ascii="Tahoma" w:hAnsi="Tahoma" w:cs="Tahoma"/>
                <w:b/>
                <w:color w:val="E36C0A" w:themeColor="accent6" w:themeShade="BF"/>
                <w:spacing w:val="-1"/>
                <w:position w:val="-1"/>
              </w:rPr>
              <w:t>a</w:t>
            </w:r>
            <w:r w:rsidRPr="009C711A">
              <w:rPr>
                <w:rFonts w:ascii="Tahoma" w:hAnsi="Tahoma" w:cs="Tahoma"/>
                <w:b/>
                <w:color w:val="E36C0A" w:themeColor="accent6" w:themeShade="BF"/>
                <w:position w:val="-1"/>
              </w:rPr>
              <w:t>s</w:t>
            </w:r>
            <w:r w:rsidRPr="009C711A">
              <w:rPr>
                <w:rFonts w:ascii="Tahoma" w:hAnsi="Tahoma" w:cs="Tahoma"/>
                <w:b/>
                <w:color w:val="E36C0A" w:themeColor="accent6" w:themeShade="BF"/>
                <w:spacing w:val="-1"/>
                <w:position w:val="-1"/>
              </w:rPr>
              <w:t>a</w:t>
            </w:r>
            <w:r w:rsidRPr="009C711A">
              <w:rPr>
                <w:rFonts w:ascii="Tahoma" w:hAnsi="Tahoma" w:cs="Tahoma"/>
                <w:b/>
                <w:color w:val="E36C0A" w:themeColor="accent6" w:themeShade="BF"/>
                <w:position w:val="-1"/>
              </w:rPr>
              <w:t>lş</w:t>
            </w:r>
            <w:r w:rsidRPr="009C711A">
              <w:rPr>
                <w:rFonts w:ascii="Tahoma" w:hAnsi="Tahoma" w:cs="Tahoma"/>
                <w:b/>
                <w:color w:val="E36C0A" w:themeColor="accent6" w:themeShade="BF"/>
                <w:spacing w:val="-1"/>
                <w:position w:val="-1"/>
              </w:rPr>
              <w:t>a</w:t>
            </w:r>
            <w:r w:rsidRPr="009C711A">
              <w:rPr>
                <w:rFonts w:ascii="Tahoma" w:hAnsi="Tahoma" w:cs="Tahoma"/>
                <w:b/>
                <w:color w:val="E36C0A" w:themeColor="accent6" w:themeShade="BF"/>
                <w:position w:val="-1"/>
              </w:rPr>
              <w:t>rt</w:t>
            </w:r>
          </w:p>
          <w:p w:rsidR="00C572B0" w:rsidRPr="009C711A" w:rsidRDefault="00C572B0" w:rsidP="007E1DC1">
            <w:pPr>
              <w:widowControl w:val="0"/>
              <w:autoSpaceDE w:val="0"/>
              <w:autoSpaceDN w:val="0"/>
              <w:adjustRightInd w:val="0"/>
              <w:spacing w:before="9" w:after="0" w:line="264" w:lineRule="exact"/>
              <w:ind w:left="102" w:right="86"/>
              <w:rPr>
                <w:rFonts w:ascii="Tahoma" w:hAnsi="Tahoma" w:cs="Tahoma"/>
                <w:b/>
                <w:color w:val="E36C0A" w:themeColor="accent6" w:themeShade="BF"/>
              </w:rPr>
            </w:pPr>
            <w:r w:rsidRPr="009C711A">
              <w:rPr>
                <w:rFonts w:ascii="Tahoma" w:hAnsi="Tahoma" w:cs="Tahoma"/>
                <w:b/>
                <w:color w:val="E36C0A" w:themeColor="accent6" w:themeShade="BF"/>
              </w:rPr>
              <w:t>y</w:t>
            </w:r>
            <w:r w:rsidRPr="009C711A">
              <w:rPr>
                <w:rFonts w:ascii="Tahoma" w:hAnsi="Tahoma" w:cs="Tahoma"/>
                <w:b/>
                <w:color w:val="E36C0A" w:themeColor="accent6" w:themeShade="BF"/>
                <w:spacing w:val="-1"/>
              </w:rPr>
              <w:t>e</w:t>
            </w:r>
            <w:r w:rsidRPr="009C711A">
              <w:rPr>
                <w:rFonts w:ascii="Tahoma" w:hAnsi="Tahoma" w:cs="Tahoma"/>
                <w:b/>
                <w:color w:val="E36C0A" w:themeColor="accent6" w:themeShade="BF"/>
              </w:rPr>
              <w:t>ri</w:t>
            </w:r>
            <w:r w:rsidRPr="009C711A">
              <w:rPr>
                <w:rFonts w:ascii="Tahoma" w:hAnsi="Tahoma" w:cs="Tahoma"/>
                <w:b/>
                <w:color w:val="E36C0A" w:themeColor="accent6" w:themeShade="BF"/>
                <w:spacing w:val="-1"/>
              </w:rPr>
              <w:t>n</w:t>
            </w:r>
            <w:r w:rsidRPr="009C711A">
              <w:rPr>
                <w:rFonts w:ascii="Tahoma" w:hAnsi="Tahoma" w:cs="Tahoma"/>
                <w:b/>
                <w:color w:val="E36C0A" w:themeColor="accent6" w:themeShade="BF"/>
              </w:rPr>
              <w:t>e g</w:t>
            </w:r>
            <w:r w:rsidRPr="009C711A">
              <w:rPr>
                <w:rFonts w:ascii="Tahoma" w:hAnsi="Tahoma" w:cs="Tahoma"/>
                <w:b/>
                <w:color w:val="E36C0A" w:themeColor="accent6" w:themeShade="BF"/>
                <w:spacing w:val="-1"/>
              </w:rPr>
              <w:t>e</w:t>
            </w:r>
            <w:r w:rsidRPr="009C711A">
              <w:rPr>
                <w:rFonts w:ascii="Tahoma" w:hAnsi="Tahoma" w:cs="Tahoma"/>
                <w:b/>
                <w:color w:val="E36C0A" w:themeColor="accent6" w:themeShade="BF"/>
                <w:spacing w:val="1"/>
              </w:rPr>
              <w:t>t</w:t>
            </w:r>
            <w:r w:rsidRPr="009C711A">
              <w:rPr>
                <w:rFonts w:ascii="Tahoma" w:hAnsi="Tahoma" w:cs="Tahoma"/>
                <w:b/>
                <w:color w:val="E36C0A" w:themeColor="accent6" w:themeShade="BF"/>
              </w:rPr>
              <w:t xml:space="preserve">iriliyor </w:t>
            </w:r>
            <w:r w:rsidRPr="009C711A">
              <w:rPr>
                <w:rFonts w:ascii="Tahoma" w:hAnsi="Tahoma" w:cs="Tahoma"/>
                <w:b/>
                <w:color w:val="E36C0A" w:themeColor="accent6" w:themeShade="BF"/>
                <w:spacing w:val="-1"/>
              </w:rPr>
              <w:t>fa</w:t>
            </w:r>
            <w:r w:rsidRPr="009C711A">
              <w:rPr>
                <w:rFonts w:ascii="Tahoma" w:hAnsi="Tahoma" w:cs="Tahoma"/>
                <w:b/>
                <w:color w:val="E36C0A" w:themeColor="accent6" w:themeShade="BF"/>
              </w:rPr>
              <w:t>k</w:t>
            </w:r>
            <w:r w:rsidRPr="009C711A">
              <w:rPr>
                <w:rFonts w:ascii="Tahoma" w:hAnsi="Tahoma" w:cs="Tahoma"/>
                <w:b/>
                <w:color w:val="E36C0A" w:themeColor="accent6" w:themeShade="BF"/>
                <w:spacing w:val="-1"/>
              </w:rPr>
              <w:t>a</w:t>
            </w:r>
            <w:r w:rsidRPr="009C711A">
              <w:rPr>
                <w:rFonts w:ascii="Tahoma" w:hAnsi="Tahoma" w:cs="Tahoma"/>
                <w:b/>
                <w:color w:val="E36C0A" w:themeColor="accent6" w:themeShade="BF"/>
              </w:rPr>
              <w:t>t</w:t>
            </w:r>
            <w:r w:rsidRPr="009C711A">
              <w:rPr>
                <w:rFonts w:ascii="Tahoma" w:hAnsi="Tahoma" w:cs="Tahoma"/>
                <w:b/>
                <w:color w:val="E36C0A" w:themeColor="accent6" w:themeShade="BF"/>
                <w:spacing w:val="-1"/>
              </w:rPr>
              <w:t>ç</w:t>
            </w:r>
            <w:r w:rsidRPr="009C711A">
              <w:rPr>
                <w:rFonts w:ascii="Tahoma" w:hAnsi="Tahoma" w:cs="Tahoma"/>
                <w:b/>
                <w:color w:val="E36C0A" w:themeColor="accent6" w:themeShade="BF"/>
              </w:rPr>
              <w:t>ok</w:t>
            </w:r>
          </w:p>
          <w:p w:rsidR="00C572B0" w:rsidRPr="009C711A" w:rsidRDefault="00C572B0" w:rsidP="007E1DC1">
            <w:pPr>
              <w:widowControl w:val="0"/>
              <w:autoSpaceDE w:val="0"/>
              <w:autoSpaceDN w:val="0"/>
              <w:adjustRightInd w:val="0"/>
              <w:spacing w:before="1" w:after="0" w:line="266" w:lineRule="exact"/>
              <w:ind w:left="102" w:right="277"/>
              <w:rPr>
                <w:rFonts w:ascii="Tahoma" w:hAnsi="Tahoma" w:cs="Tahoma"/>
                <w:b/>
                <w:color w:val="E36C0A" w:themeColor="accent6" w:themeShade="BF"/>
              </w:rPr>
            </w:pPr>
            <w:r w:rsidRPr="009C711A">
              <w:rPr>
                <w:rFonts w:ascii="Tahoma" w:hAnsi="Tahoma" w:cs="Tahoma"/>
                <w:b/>
                <w:color w:val="E36C0A" w:themeColor="accent6" w:themeShade="BF"/>
              </w:rPr>
              <w:t>sı</w:t>
            </w:r>
            <w:r w:rsidRPr="009C711A">
              <w:rPr>
                <w:rFonts w:ascii="Tahoma" w:hAnsi="Tahoma" w:cs="Tahoma"/>
                <w:b/>
                <w:color w:val="E36C0A" w:themeColor="accent6" w:themeShade="BF"/>
                <w:spacing w:val="-1"/>
              </w:rPr>
              <w:t>n</w:t>
            </w:r>
            <w:r w:rsidRPr="009C711A">
              <w:rPr>
                <w:rFonts w:ascii="Tahoma" w:hAnsi="Tahoma" w:cs="Tahoma"/>
                <w:b/>
                <w:color w:val="E36C0A" w:themeColor="accent6" w:themeShade="BF"/>
              </w:rPr>
              <w:t>ırda old</w:t>
            </w:r>
            <w:r w:rsidRPr="009C711A">
              <w:rPr>
                <w:rFonts w:ascii="Tahoma" w:hAnsi="Tahoma" w:cs="Tahoma"/>
                <w:b/>
                <w:color w:val="E36C0A" w:themeColor="accent6" w:themeShade="BF"/>
                <w:spacing w:val="-1"/>
              </w:rPr>
              <w:t>u</w:t>
            </w:r>
            <w:r w:rsidRPr="009C711A">
              <w:rPr>
                <w:rFonts w:ascii="Tahoma" w:hAnsi="Tahoma" w:cs="Tahoma"/>
                <w:b/>
                <w:color w:val="E36C0A" w:themeColor="accent6" w:themeShade="BF"/>
              </w:rPr>
              <w:t>ğu i</w:t>
            </w:r>
            <w:r w:rsidRPr="009C711A">
              <w:rPr>
                <w:rFonts w:ascii="Tahoma" w:hAnsi="Tahoma" w:cs="Tahoma"/>
                <w:b/>
                <w:color w:val="E36C0A" w:themeColor="accent6" w:themeShade="BF"/>
                <w:spacing w:val="-1"/>
              </w:rPr>
              <w:t>ç</w:t>
            </w:r>
            <w:r w:rsidRPr="009C711A">
              <w:rPr>
                <w:rFonts w:ascii="Tahoma" w:hAnsi="Tahoma" w:cs="Tahoma"/>
                <w:b/>
                <w:color w:val="E36C0A" w:themeColor="accent6" w:themeShade="BF"/>
              </w:rPr>
              <w:t>in iyil</w:t>
            </w:r>
            <w:r w:rsidRPr="009C711A">
              <w:rPr>
                <w:rFonts w:ascii="Tahoma" w:hAnsi="Tahoma" w:cs="Tahoma"/>
                <w:b/>
                <w:color w:val="E36C0A" w:themeColor="accent6" w:themeShade="BF"/>
                <w:spacing w:val="-1"/>
              </w:rPr>
              <w:t>e</w:t>
            </w:r>
            <w:r w:rsidRPr="009C711A">
              <w:rPr>
                <w:rFonts w:ascii="Tahoma" w:hAnsi="Tahoma" w:cs="Tahoma"/>
                <w:b/>
                <w:color w:val="E36C0A" w:themeColor="accent6" w:themeShade="BF"/>
              </w:rPr>
              <w:t>ş</w:t>
            </w:r>
            <w:r w:rsidRPr="009C711A">
              <w:rPr>
                <w:rFonts w:ascii="Tahoma" w:hAnsi="Tahoma" w:cs="Tahoma"/>
                <w:b/>
                <w:color w:val="E36C0A" w:themeColor="accent6" w:themeShade="BF"/>
                <w:spacing w:val="1"/>
              </w:rPr>
              <w:t>t</w:t>
            </w:r>
            <w:r w:rsidRPr="009C711A">
              <w:rPr>
                <w:rFonts w:ascii="Tahoma" w:hAnsi="Tahoma" w:cs="Tahoma"/>
                <w:b/>
                <w:color w:val="E36C0A" w:themeColor="accent6" w:themeShade="BF"/>
              </w:rPr>
              <w:t>ir</w:t>
            </w:r>
            <w:r w:rsidRPr="009C711A">
              <w:rPr>
                <w:rFonts w:ascii="Tahoma" w:hAnsi="Tahoma" w:cs="Tahoma"/>
                <w:b/>
                <w:color w:val="E36C0A" w:themeColor="accent6" w:themeShade="BF"/>
                <w:spacing w:val="-1"/>
              </w:rPr>
              <w:t>m</w:t>
            </w:r>
            <w:r w:rsidRPr="009C711A">
              <w:rPr>
                <w:rFonts w:ascii="Tahoma" w:hAnsi="Tahoma" w:cs="Tahoma"/>
                <w:b/>
                <w:color w:val="E36C0A" w:themeColor="accent6" w:themeShade="BF"/>
              </w:rPr>
              <w:t>e</w:t>
            </w:r>
          </w:p>
          <w:p w:rsidR="00C572B0" w:rsidRPr="009C711A" w:rsidRDefault="00C572B0" w:rsidP="007E1DC1">
            <w:pPr>
              <w:widowControl w:val="0"/>
              <w:autoSpaceDE w:val="0"/>
              <w:autoSpaceDN w:val="0"/>
              <w:adjustRightInd w:val="0"/>
              <w:spacing w:after="0" w:line="256" w:lineRule="exact"/>
              <w:ind w:left="102"/>
              <w:rPr>
                <w:rFonts w:ascii="Times New Roman" w:hAnsi="Times New Roman"/>
                <w:color w:val="E36C0A" w:themeColor="accent6" w:themeShade="BF"/>
                <w:sz w:val="24"/>
                <w:szCs w:val="24"/>
              </w:rPr>
            </w:pPr>
            <w:r w:rsidRPr="009C711A">
              <w:rPr>
                <w:rFonts w:ascii="Tahoma" w:hAnsi="Tahoma" w:cs="Tahoma"/>
                <w:b/>
                <w:color w:val="E36C0A" w:themeColor="accent6" w:themeShade="BF"/>
                <w:position w:val="-1"/>
              </w:rPr>
              <w:t>g</w:t>
            </w:r>
            <w:r w:rsidRPr="009C711A">
              <w:rPr>
                <w:rFonts w:ascii="Tahoma" w:hAnsi="Tahoma" w:cs="Tahoma"/>
                <w:b/>
                <w:color w:val="E36C0A" w:themeColor="accent6" w:themeShade="BF"/>
                <w:spacing w:val="-1"/>
                <w:position w:val="-1"/>
              </w:rPr>
              <w:t>e</w:t>
            </w:r>
            <w:r w:rsidRPr="009C711A">
              <w:rPr>
                <w:rFonts w:ascii="Tahoma" w:hAnsi="Tahoma" w:cs="Tahoma"/>
                <w:b/>
                <w:color w:val="E36C0A" w:themeColor="accent6" w:themeShade="BF"/>
                <w:position w:val="-1"/>
              </w:rPr>
              <w:t>r</w:t>
            </w:r>
            <w:r w:rsidRPr="009C711A">
              <w:rPr>
                <w:rFonts w:ascii="Tahoma" w:hAnsi="Tahoma" w:cs="Tahoma"/>
                <w:b/>
                <w:color w:val="E36C0A" w:themeColor="accent6" w:themeShade="BF"/>
                <w:spacing w:val="-1"/>
                <w:position w:val="-1"/>
              </w:rPr>
              <w:t>e</w:t>
            </w:r>
            <w:r w:rsidRPr="009C711A">
              <w:rPr>
                <w:rFonts w:ascii="Tahoma" w:hAnsi="Tahoma" w:cs="Tahoma"/>
                <w:b/>
                <w:color w:val="E36C0A" w:themeColor="accent6" w:themeShade="BF"/>
                <w:position w:val="-1"/>
              </w:rPr>
              <w:t>k</w:t>
            </w:r>
            <w:r w:rsidRPr="009C711A">
              <w:rPr>
                <w:rFonts w:ascii="Tahoma" w:hAnsi="Tahoma" w:cs="Tahoma"/>
                <w:b/>
                <w:color w:val="E36C0A" w:themeColor="accent6" w:themeShade="BF"/>
                <w:spacing w:val="-1"/>
                <w:position w:val="-1"/>
              </w:rPr>
              <w:t>me</w:t>
            </w:r>
            <w:r w:rsidRPr="009C711A">
              <w:rPr>
                <w:rFonts w:ascii="Tahoma" w:hAnsi="Tahoma" w:cs="Tahoma"/>
                <w:b/>
                <w:color w:val="E36C0A" w:themeColor="accent6" w:themeShade="BF"/>
                <w:position w:val="-1"/>
              </w:rPr>
              <w:t>k</w:t>
            </w:r>
            <w:r w:rsidRPr="009C711A">
              <w:rPr>
                <w:rFonts w:ascii="Tahoma" w:hAnsi="Tahoma" w:cs="Tahoma"/>
                <w:b/>
                <w:color w:val="E36C0A" w:themeColor="accent6" w:themeShade="BF"/>
                <w:spacing w:val="1"/>
                <w:position w:val="-1"/>
              </w:rPr>
              <w:t>t</w:t>
            </w:r>
            <w:r w:rsidRPr="009C711A">
              <w:rPr>
                <w:rFonts w:ascii="Tahoma" w:hAnsi="Tahoma" w:cs="Tahoma"/>
                <w:b/>
                <w:color w:val="E36C0A" w:themeColor="accent6" w:themeShade="BF"/>
                <w:spacing w:val="-1"/>
                <w:position w:val="-1"/>
              </w:rPr>
              <w:t>e</w:t>
            </w:r>
            <w:r w:rsidRPr="009C711A">
              <w:rPr>
                <w:rFonts w:ascii="Tahoma" w:hAnsi="Tahoma" w:cs="Tahoma"/>
                <w:b/>
                <w:color w:val="E36C0A" w:themeColor="accent6" w:themeShade="BF"/>
                <w:position w:val="-1"/>
              </w:rPr>
              <w:t>dir.</w:t>
            </w:r>
          </w:p>
        </w:tc>
        <w:tc>
          <w:tcPr>
            <w:tcW w:w="1985" w:type="dxa"/>
            <w:tcBorders>
              <w:top w:val="single" w:sz="4" w:space="0" w:color="000000"/>
              <w:left w:val="single" w:sz="4" w:space="0" w:color="000000"/>
              <w:bottom w:val="single" w:sz="4" w:space="0" w:color="000000"/>
              <w:right w:val="single" w:sz="4" w:space="0" w:color="000000"/>
            </w:tcBorders>
          </w:tcPr>
          <w:p w:rsidR="00C572B0" w:rsidRPr="00055D29" w:rsidRDefault="00C572B0" w:rsidP="007E1DC1">
            <w:pPr>
              <w:widowControl w:val="0"/>
              <w:autoSpaceDE w:val="0"/>
              <w:autoSpaceDN w:val="0"/>
              <w:adjustRightInd w:val="0"/>
              <w:spacing w:before="4" w:after="0" w:line="266" w:lineRule="exact"/>
              <w:ind w:left="102" w:right="627"/>
              <w:rPr>
                <w:rFonts w:ascii="Times New Roman" w:hAnsi="Times New Roman"/>
                <w:b/>
                <w:sz w:val="24"/>
                <w:szCs w:val="24"/>
              </w:rPr>
            </w:pPr>
            <w:r w:rsidRPr="00055D29">
              <w:rPr>
                <w:rFonts w:ascii="Tahoma" w:hAnsi="Tahoma" w:cs="Tahoma"/>
                <w:b/>
                <w:color w:val="FF0000"/>
              </w:rPr>
              <w:t>Y</w:t>
            </w:r>
            <w:r w:rsidRPr="00055D29">
              <w:rPr>
                <w:rFonts w:ascii="Tahoma" w:hAnsi="Tahoma" w:cs="Tahoma"/>
                <w:b/>
                <w:color w:val="FF0000"/>
                <w:spacing w:val="-1"/>
              </w:rPr>
              <w:t>a</w:t>
            </w:r>
            <w:r w:rsidRPr="00055D29">
              <w:rPr>
                <w:rFonts w:ascii="Tahoma" w:hAnsi="Tahoma" w:cs="Tahoma"/>
                <w:b/>
                <w:color w:val="FF0000"/>
              </w:rPr>
              <w:t>s</w:t>
            </w:r>
            <w:r w:rsidRPr="00055D29">
              <w:rPr>
                <w:rFonts w:ascii="Tahoma" w:hAnsi="Tahoma" w:cs="Tahoma"/>
                <w:b/>
                <w:color w:val="FF0000"/>
                <w:spacing w:val="-1"/>
              </w:rPr>
              <w:t>a</w:t>
            </w:r>
            <w:r w:rsidRPr="00055D29">
              <w:rPr>
                <w:rFonts w:ascii="Tahoma" w:hAnsi="Tahoma" w:cs="Tahoma"/>
                <w:b/>
                <w:color w:val="FF0000"/>
              </w:rPr>
              <w:t>lş</w:t>
            </w:r>
            <w:r w:rsidRPr="00055D29">
              <w:rPr>
                <w:rFonts w:ascii="Tahoma" w:hAnsi="Tahoma" w:cs="Tahoma"/>
                <w:b/>
                <w:color w:val="FF0000"/>
                <w:spacing w:val="-1"/>
              </w:rPr>
              <w:t>a</w:t>
            </w:r>
            <w:r w:rsidRPr="00055D29">
              <w:rPr>
                <w:rFonts w:ascii="Tahoma" w:hAnsi="Tahoma" w:cs="Tahoma"/>
                <w:b/>
                <w:color w:val="FF0000"/>
              </w:rPr>
              <w:t>rty</w:t>
            </w:r>
            <w:r w:rsidRPr="00055D29">
              <w:rPr>
                <w:rFonts w:ascii="Tahoma" w:hAnsi="Tahoma" w:cs="Tahoma"/>
                <w:b/>
                <w:color w:val="FF0000"/>
                <w:spacing w:val="-1"/>
              </w:rPr>
              <w:t>e</w:t>
            </w:r>
            <w:r w:rsidRPr="00055D29">
              <w:rPr>
                <w:rFonts w:ascii="Tahoma" w:hAnsi="Tahoma" w:cs="Tahoma"/>
                <w:b/>
                <w:color w:val="FF0000"/>
              </w:rPr>
              <w:t>ri</w:t>
            </w:r>
            <w:r w:rsidRPr="00055D29">
              <w:rPr>
                <w:rFonts w:ascii="Tahoma" w:hAnsi="Tahoma" w:cs="Tahoma"/>
                <w:b/>
                <w:color w:val="FF0000"/>
                <w:spacing w:val="-1"/>
              </w:rPr>
              <w:t>n</w:t>
            </w:r>
            <w:r w:rsidRPr="00055D29">
              <w:rPr>
                <w:rFonts w:ascii="Tahoma" w:hAnsi="Tahoma" w:cs="Tahoma"/>
                <w:b/>
                <w:color w:val="FF0000"/>
              </w:rPr>
              <w:t>e g</w:t>
            </w:r>
            <w:r w:rsidRPr="00055D29">
              <w:rPr>
                <w:rFonts w:ascii="Tahoma" w:hAnsi="Tahoma" w:cs="Tahoma"/>
                <w:b/>
                <w:color w:val="FF0000"/>
                <w:spacing w:val="-1"/>
              </w:rPr>
              <w:t>e</w:t>
            </w:r>
            <w:r w:rsidRPr="00055D29">
              <w:rPr>
                <w:rFonts w:ascii="Tahoma" w:hAnsi="Tahoma" w:cs="Tahoma"/>
                <w:b/>
                <w:color w:val="FF0000"/>
                <w:spacing w:val="1"/>
              </w:rPr>
              <w:t>t</w:t>
            </w:r>
            <w:r w:rsidRPr="00055D29">
              <w:rPr>
                <w:rFonts w:ascii="Tahoma" w:hAnsi="Tahoma" w:cs="Tahoma"/>
                <w:b/>
                <w:color w:val="FF0000"/>
              </w:rPr>
              <w:t>iril</w:t>
            </w:r>
            <w:r w:rsidRPr="00055D29">
              <w:rPr>
                <w:rFonts w:ascii="Tahoma" w:hAnsi="Tahoma" w:cs="Tahoma"/>
                <w:b/>
                <w:color w:val="FF0000"/>
                <w:spacing w:val="-1"/>
              </w:rPr>
              <w:t>mem</w:t>
            </w:r>
            <w:r w:rsidR="00A67EE3">
              <w:rPr>
                <w:rFonts w:ascii="Tahoma" w:hAnsi="Tahoma" w:cs="Tahoma"/>
                <w:b/>
                <w:color w:val="FF0000"/>
                <w:spacing w:val="-1"/>
              </w:rPr>
              <w:t>e</w:t>
            </w:r>
            <w:r w:rsidRPr="00055D29">
              <w:rPr>
                <w:rFonts w:ascii="Tahoma" w:hAnsi="Tahoma" w:cs="Tahoma"/>
                <w:b/>
                <w:color w:val="FF0000"/>
              </w:rPr>
              <w:t>k</w:t>
            </w:r>
            <w:r w:rsidRPr="00055D29">
              <w:rPr>
                <w:rFonts w:ascii="Tahoma" w:hAnsi="Tahoma" w:cs="Tahoma"/>
                <w:b/>
                <w:color w:val="FF0000"/>
                <w:spacing w:val="1"/>
              </w:rPr>
              <w:t>t</w:t>
            </w:r>
            <w:r w:rsidRPr="00055D29">
              <w:rPr>
                <w:rFonts w:ascii="Tahoma" w:hAnsi="Tahoma" w:cs="Tahoma"/>
                <w:b/>
                <w:color w:val="FF0000"/>
                <w:spacing w:val="-1"/>
              </w:rPr>
              <w:t>e</w:t>
            </w:r>
            <w:r w:rsidRPr="00055D29">
              <w:rPr>
                <w:rFonts w:ascii="Tahoma" w:hAnsi="Tahoma" w:cs="Tahoma"/>
                <w:b/>
                <w:color w:val="FF0000"/>
              </w:rPr>
              <w:t>dir.</w:t>
            </w:r>
          </w:p>
        </w:tc>
      </w:tr>
    </w:tbl>
    <w:p w:rsidR="00E64B55" w:rsidRDefault="00E64B55" w:rsidP="00C572B0">
      <w:pPr>
        <w:pStyle w:val="Balk1"/>
        <w:spacing w:before="240" w:after="60" w:line="320" w:lineRule="atLeast"/>
        <w:jc w:val="both"/>
        <w:rPr>
          <w:rFonts w:ascii="Verdana" w:hAnsi="Verdana" w:cs="Arial"/>
          <w:iCs/>
          <w:sz w:val="28"/>
          <w:szCs w:val="28"/>
        </w:rPr>
      </w:pPr>
      <w:bookmarkStart w:id="1" w:name="_Toc47172944"/>
      <w:bookmarkStart w:id="2" w:name="_Hlk83541"/>
    </w:p>
    <w:p w:rsidR="00E64B55" w:rsidRDefault="00E64B55" w:rsidP="00C572B0">
      <w:pPr>
        <w:pStyle w:val="Balk1"/>
        <w:spacing w:before="240" w:after="60" w:line="320" w:lineRule="atLeast"/>
        <w:jc w:val="both"/>
        <w:rPr>
          <w:rFonts w:ascii="Verdana" w:hAnsi="Verdana" w:cs="Arial"/>
          <w:iCs/>
          <w:sz w:val="28"/>
          <w:szCs w:val="28"/>
        </w:rPr>
      </w:pPr>
    </w:p>
    <w:p w:rsidR="00C572B0" w:rsidRPr="00E64B55" w:rsidRDefault="00C572B0" w:rsidP="00C572B0">
      <w:pPr>
        <w:pStyle w:val="Balk1"/>
        <w:spacing w:before="240" w:after="60" w:line="320" w:lineRule="atLeast"/>
        <w:jc w:val="both"/>
        <w:rPr>
          <w:rFonts w:ascii="Verdana" w:hAnsi="Verdana" w:cs="Arial"/>
          <w:iCs/>
          <w:sz w:val="28"/>
          <w:szCs w:val="28"/>
        </w:rPr>
      </w:pPr>
      <w:r w:rsidRPr="00E64B55">
        <w:rPr>
          <w:rFonts w:ascii="Verdana" w:hAnsi="Verdana" w:cs="Arial"/>
          <w:iCs/>
          <w:sz w:val="28"/>
          <w:szCs w:val="28"/>
        </w:rPr>
        <w:t>SONUÇLARIN DEĞERLENDİRİLMESİ</w:t>
      </w:r>
      <w:bookmarkEnd w:id="1"/>
    </w:p>
    <w:p w:rsidR="00C572B0" w:rsidRDefault="00C572B0" w:rsidP="00C572B0"/>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2484"/>
        <w:gridCol w:w="2539"/>
        <w:gridCol w:w="2539"/>
      </w:tblGrid>
      <w:tr w:rsidR="00C572B0" w:rsidRPr="00C81103" w:rsidTr="007E1DC1">
        <w:trPr>
          <w:trHeight w:val="264"/>
          <w:jc w:val="center"/>
        </w:trPr>
        <w:tc>
          <w:tcPr>
            <w:tcW w:w="2303"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 Öncelikli Tehlikeler</w:t>
            </w:r>
          </w:p>
        </w:tc>
        <w:tc>
          <w:tcPr>
            <w:tcW w:w="2484"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II. Öncelikli Tehlikeler</w:t>
            </w:r>
          </w:p>
        </w:tc>
        <w:tc>
          <w:tcPr>
            <w:tcW w:w="2539"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III. Öncelikli Tehlikeler</w:t>
            </w:r>
          </w:p>
        </w:tc>
        <w:tc>
          <w:tcPr>
            <w:tcW w:w="2539" w:type="dxa"/>
            <w:shd w:val="clear" w:color="auto" w:fill="auto"/>
            <w:vAlign w:val="center"/>
          </w:tcPr>
          <w:p w:rsidR="00C572B0" w:rsidRPr="00C81103" w:rsidRDefault="00C572B0" w:rsidP="007E1DC1">
            <w:pPr>
              <w:jc w:val="center"/>
              <w:rPr>
                <w:rFonts w:ascii="Verdana" w:hAnsi="Verdana" w:cs="Arial"/>
                <w:b/>
                <w:color w:val="000000"/>
              </w:rPr>
            </w:pPr>
            <w:r w:rsidRPr="00C81103">
              <w:rPr>
                <w:rFonts w:ascii="Verdana" w:hAnsi="Verdana" w:cs="Arial"/>
                <w:b/>
                <w:color w:val="000000"/>
              </w:rPr>
              <w:t>IV. Öncelikli Tehlikeler</w:t>
            </w:r>
          </w:p>
        </w:tc>
      </w:tr>
      <w:tr w:rsidR="0018391E" w:rsidRPr="00C81103" w:rsidTr="007E1DC1">
        <w:trPr>
          <w:trHeight w:val="80"/>
          <w:jc w:val="center"/>
        </w:trPr>
        <w:tc>
          <w:tcPr>
            <w:tcW w:w="2303" w:type="dxa"/>
            <w:shd w:val="clear" w:color="auto" w:fill="FF0000"/>
            <w:vAlign w:val="center"/>
          </w:tcPr>
          <w:p w:rsidR="0018391E" w:rsidRPr="00C81103" w:rsidRDefault="0018391E" w:rsidP="00AB2726">
            <w:pPr>
              <w:jc w:val="center"/>
              <w:rPr>
                <w:rFonts w:ascii="Verdana" w:hAnsi="Verdana" w:cs="Arial"/>
                <w:b/>
                <w:color w:val="000000"/>
                <w:u w:val="single"/>
              </w:rPr>
            </w:pPr>
            <w:r w:rsidRPr="00C81103">
              <w:rPr>
                <w:rFonts w:ascii="Verdana" w:hAnsi="Verdana" w:cs="Arial"/>
                <w:b/>
                <w:color w:val="000000"/>
                <w:u w:val="single"/>
              </w:rPr>
              <w:t>25,</w:t>
            </w:r>
          </w:p>
        </w:tc>
        <w:tc>
          <w:tcPr>
            <w:tcW w:w="2484" w:type="dxa"/>
            <w:shd w:val="clear" w:color="auto" w:fill="FFFF00"/>
            <w:vAlign w:val="center"/>
          </w:tcPr>
          <w:p w:rsidR="0018391E" w:rsidRPr="00C81103" w:rsidRDefault="0018391E" w:rsidP="00AB2726">
            <w:pPr>
              <w:jc w:val="center"/>
              <w:rPr>
                <w:rFonts w:ascii="Verdana" w:hAnsi="Verdana" w:cs="Arial"/>
                <w:b/>
                <w:color w:val="000000"/>
                <w:u w:val="single"/>
              </w:rPr>
            </w:pPr>
            <w:r>
              <w:rPr>
                <w:rFonts w:ascii="Verdana" w:hAnsi="Verdana" w:cs="Arial"/>
                <w:b/>
                <w:color w:val="000000"/>
                <w:u w:val="single"/>
              </w:rPr>
              <w:t>15, 16, 20</w:t>
            </w:r>
          </w:p>
        </w:tc>
        <w:tc>
          <w:tcPr>
            <w:tcW w:w="2539" w:type="dxa"/>
            <w:shd w:val="clear" w:color="auto" w:fill="00FFFF"/>
            <w:vAlign w:val="center"/>
          </w:tcPr>
          <w:p w:rsidR="0018391E" w:rsidRPr="00C81103" w:rsidRDefault="0018391E" w:rsidP="00AB2726">
            <w:pPr>
              <w:jc w:val="center"/>
              <w:rPr>
                <w:rFonts w:ascii="Verdana" w:hAnsi="Verdana" w:cs="Arial"/>
                <w:b/>
                <w:color w:val="000000"/>
                <w:u w:val="single"/>
              </w:rPr>
            </w:pPr>
            <w:r>
              <w:rPr>
                <w:rFonts w:ascii="Verdana" w:hAnsi="Verdana" w:cs="Arial"/>
                <w:b/>
                <w:color w:val="000000"/>
                <w:u w:val="single"/>
              </w:rPr>
              <w:t>8, 9, 10, 12</w:t>
            </w:r>
          </w:p>
        </w:tc>
        <w:tc>
          <w:tcPr>
            <w:tcW w:w="2539" w:type="dxa"/>
            <w:shd w:val="clear" w:color="auto" w:fill="00FF00"/>
            <w:vAlign w:val="center"/>
          </w:tcPr>
          <w:p w:rsidR="0018391E" w:rsidRPr="00C81103" w:rsidRDefault="0018391E" w:rsidP="00AB2726">
            <w:pPr>
              <w:jc w:val="center"/>
              <w:rPr>
                <w:rFonts w:ascii="Verdana" w:hAnsi="Verdana" w:cs="Arial"/>
                <w:b/>
                <w:color w:val="000000"/>
                <w:u w:val="single"/>
              </w:rPr>
            </w:pPr>
            <w:r>
              <w:rPr>
                <w:rFonts w:ascii="Verdana" w:hAnsi="Verdana" w:cs="Arial"/>
                <w:b/>
                <w:color w:val="000000"/>
                <w:u w:val="single"/>
              </w:rPr>
              <w:t>3, 4, 5, 6</w:t>
            </w:r>
          </w:p>
        </w:tc>
      </w:tr>
    </w:tbl>
    <w:p w:rsidR="00C572B0" w:rsidRPr="00340E81" w:rsidRDefault="00C572B0" w:rsidP="00C572B0"/>
    <w:p w:rsidR="00AF2EC4" w:rsidRDefault="00C572B0" w:rsidP="00C572B0">
      <w:pPr>
        <w:jc w:val="both"/>
        <w:rPr>
          <w:rFonts w:ascii="Verdana" w:hAnsi="Verdana" w:cs="Arial"/>
          <w:b/>
          <w:color w:val="000000"/>
          <w:sz w:val="28"/>
          <w:szCs w:val="28"/>
          <w:highlight w:val="yellow"/>
          <w:u w:val="single"/>
        </w:rPr>
      </w:pPr>
      <w:r w:rsidRPr="00DD2470">
        <w:rPr>
          <w:rFonts w:ascii="Verdana" w:hAnsi="Verdana" w:cs="Arial"/>
        </w:rPr>
        <w:t>Belirlenen öncelik derecesine ve işverenin ayırabileceği kaynaklara göre, tehlikeler arasında öncelikli görülenlerin değerlendirilmesi aşağıda verilen yöntem doğrultusunda kararlaştırılır.</w:t>
      </w:r>
      <w:bookmarkEnd w:id="2"/>
    </w:p>
    <w:p w:rsidR="00C572B0" w:rsidRPr="00E64B55" w:rsidRDefault="00C572B0" w:rsidP="00C572B0">
      <w:pPr>
        <w:jc w:val="both"/>
        <w:rPr>
          <w:rFonts w:ascii="Verdana" w:hAnsi="Verdana" w:cs="Arial"/>
          <w:sz w:val="28"/>
          <w:szCs w:val="28"/>
        </w:rPr>
      </w:pPr>
      <w:r w:rsidRPr="00E64B55">
        <w:rPr>
          <w:rFonts w:ascii="Verdana" w:hAnsi="Verdana" w:cs="Arial"/>
          <w:b/>
          <w:color w:val="000000"/>
          <w:sz w:val="28"/>
          <w:szCs w:val="28"/>
          <w:highlight w:val="yellow"/>
          <w:u w:val="single"/>
        </w:rPr>
        <w:lastRenderedPageBreak/>
        <w:t xml:space="preserve">I. Öncelikli Tehlikeler </w:t>
      </w:r>
      <w:r w:rsidRPr="00E64B55">
        <w:rPr>
          <w:rFonts w:ascii="Verdana" w:hAnsi="Verdana" w:cs="Arial"/>
          <w:sz w:val="28"/>
          <w:szCs w:val="28"/>
          <w:highlight w:val="yellow"/>
        </w:rPr>
        <w:t>:</w:t>
      </w:r>
    </w:p>
    <w:p w:rsidR="00C572B0" w:rsidRPr="00DD2470" w:rsidRDefault="00C572B0" w:rsidP="00C572B0">
      <w:pPr>
        <w:jc w:val="both"/>
        <w:rPr>
          <w:rFonts w:ascii="Verdana" w:hAnsi="Verdana" w:cs="Arial"/>
        </w:rPr>
      </w:pPr>
      <w:r w:rsidRPr="00DD2470">
        <w:rPr>
          <w:rFonts w:ascii="Verdana" w:hAnsi="Verdana" w:cs="Arial"/>
        </w:rPr>
        <w:t xml:space="preserve">Değerlendirme sonucunda </w:t>
      </w:r>
      <w:r w:rsidR="009C711A">
        <w:rPr>
          <w:rFonts w:ascii="Verdana" w:hAnsi="Verdana" w:cs="Arial"/>
          <w:b/>
          <w:u w:val="single"/>
        </w:rPr>
        <w:t>25</w:t>
      </w:r>
      <w:r w:rsidRPr="00DD2470">
        <w:rPr>
          <w:rFonts w:ascii="Verdana" w:hAnsi="Verdana" w:cs="Arial"/>
        </w:rPr>
        <w:t xml:space="preserve"> puan alan konular: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 xml:space="preserve">İş hemen durdurulur. </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Tehlike kontrol altına alınır.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Kontrol için dokümante edilmiş prosedür/talimatlar oluşturulur.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İzleme ve ölçme planı yapılır ve kayıtları tutulur.</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rPr>
      </w:pPr>
      <w:r w:rsidRPr="00DD2470">
        <w:rPr>
          <w:rFonts w:ascii="Verdana" w:hAnsi="Verdana" w:cs="Arial"/>
        </w:rPr>
        <w:t>İyileştirmeye yönelik düzeltici ve önleyici faaliyetler belirlenir, dokümante edilir, uygulanır ve takip edilir.</w:t>
      </w:r>
    </w:p>
    <w:p w:rsidR="00C572B0" w:rsidRPr="00DD2470" w:rsidRDefault="00C572B0" w:rsidP="00C572B0">
      <w:pPr>
        <w:numPr>
          <w:ilvl w:val="0"/>
          <w:numId w:val="5"/>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1. öncelikli tehlikelerin, kontroller sonucu kabul edilebilir sınırlara indirilmesi hedeflenir.</w:t>
      </w:r>
    </w:p>
    <w:p w:rsidR="00C572B0" w:rsidRPr="00DD2470" w:rsidRDefault="00C572B0" w:rsidP="00C572B0">
      <w:pPr>
        <w:numPr>
          <w:ilvl w:val="0"/>
          <w:numId w:val="4"/>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 xml:space="preserve">Mümkün olduğu yerde iyileştirmelerin rakamsal olarak takibi yapılır ve kaydı tutulur. </w:t>
      </w:r>
    </w:p>
    <w:p w:rsidR="00C572B0" w:rsidRPr="00DD2470" w:rsidRDefault="00C572B0" w:rsidP="00C572B0">
      <w:pPr>
        <w:numPr>
          <w:ilvl w:val="0"/>
          <w:numId w:val="6"/>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Personele ihtiyaç duyulan eğitimler verilir.</w:t>
      </w:r>
    </w:p>
    <w:p w:rsidR="00C572B0" w:rsidRPr="00DD2470" w:rsidRDefault="00C572B0" w:rsidP="00C572B0">
      <w:pPr>
        <w:numPr>
          <w:ilvl w:val="0"/>
          <w:numId w:val="7"/>
        </w:numPr>
        <w:tabs>
          <w:tab w:val="clear" w:pos="360"/>
          <w:tab w:val="num" w:pos="1260"/>
          <w:tab w:val="num" w:pos="1631"/>
        </w:tabs>
        <w:spacing w:after="0" w:line="240" w:lineRule="auto"/>
        <w:ind w:left="1259" w:hanging="539"/>
        <w:jc w:val="both"/>
        <w:rPr>
          <w:rFonts w:ascii="Verdana" w:hAnsi="Verdana" w:cs="Arial"/>
          <w:lang w:eastAsia="en-US"/>
        </w:rPr>
      </w:pPr>
      <w:r w:rsidRPr="00DD2470">
        <w:rPr>
          <w:rFonts w:ascii="Verdana" w:hAnsi="Verdana" w:cs="Arial"/>
        </w:rPr>
        <w:t>Bu konulardaki tüm uygulamanın belirli periyotlarla denetlenmesi sağlanır, yönetime raporlanır.</w:t>
      </w:r>
    </w:p>
    <w:p w:rsidR="00C572B0" w:rsidRPr="00DD2470" w:rsidRDefault="00C572B0" w:rsidP="00C572B0">
      <w:pPr>
        <w:tabs>
          <w:tab w:val="num" w:pos="1631"/>
        </w:tabs>
        <w:ind w:left="720"/>
        <w:jc w:val="both"/>
        <w:rPr>
          <w:rFonts w:ascii="Verdana" w:hAnsi="Verdana" w:cs="Arial"/>
          <w:lang w:eastAsia="en-US"/>
        </w:rPr>
      </w:pPr>
    </w:p>
    <w:p w:rsidR="00C572B0" w:rsidRPr="00E64B55" w:rsidRDefault="00C572B0" w:rsidP="00C572B0">
      <w:pPr>
        <w:spacing w:after="300"/>
        <w:jc w:val="both"/>
        <w:rPr>
          <w:rFonts w:ascii="Verdana" w:hAnsi="Verdana" w:cs="Arial"/>
          <w:sz w:val="28"/>
          <w:szCs w:val="28"/>
        </w:rPr>
      </w:pPr>
      <w:r w:rsidRPr="00E64B55">
        <w:rPr>
          <w:rFonts w:ascii="Verdana" w:hAnsi="Verdana" w:cs="Arial"/>
          <w:b/>
          <w:color w:val="000000"/>
          <w:sz w:val="28"/>
          <w:szCs w:val="28"/>
          <w:highlight w:val="yellow"/>
          <w:u w:val="single"/>
        </w:rPr>
        <w:t xml:space="preserve">II. Öncelikli Tehlikeler </w:t>
      </w:r>
      <w:r w:rsidRPr="00E64B55">
        <w:rPr>
          <w:rFonts w:ascii="Verdana" w:hAnsi="Verdana" w:cs="Arial"/>
          <w:sz w:val="28"/>
          <w:szCs w:val="28"/>
          <w:highlight w:val="yellow"/>
        </w:rPr>
        <w:t>:</w:t>
      </w:r>
    </w:p>
    <w:p w:rsidR="00C572B0" w:rsidRPr="00DD2470" w:rsidRDefault="00C572B0" w:rsidP="00C572B0">
      <w:pPr>
        <w:spacing w:after="300"/>
        <w:jc w:val="both"/>
        <w:rPr>
          <w:rFonts w:ascii="Verdana" w:hAnsi="Verdana" w:cs="Arial"/>
        </w:rPr>
      </w:pPr>
      <w:r w:rsidRPr="00DD2470">
        <w:rPr>
          <w:rFonts w:ascii="Verdana" w:hAnsi="Verdana" w:cs="Arial"/>
        </w:rPr>
        <w:t xml:space="preserve">Değerlendirme sonucunda </w:t>
      </w:r>
      <w:r w:rsidR="009C711A">
        <w:rPr>
          <w:rFonts w:ascii="Verdana" w:hAnsi="Verdana" w:cs="Arial"/>
          <w:b/>
          <w:u w:val="single"/>
        </w:rPr>
        <w:t>15 - 20</w:t>
      </w:r>
      <w:r w:rsidRPr="00DD2470">
        <w:rPr>
          <w:rFonts w:ascii="Verdana" w:hAnsi="Verdana" w:cs="Arial"/>
        </w:rPr>
        <w:t xml:space="preserve"> puan alan konular :</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Tehlike kontrol altına alınır.</w:t>
      </w:r>
    </w:p>
    <w:p w:rsidR="00C572B0" w:rsidRPr="00DD2470" w:rsidRDefault="00C572B0" w:rsidP="00C572B0">
      <w:pPr>
        <w:numPr>
          <w:ilvl w:val="0"/>
          <w:numId w:val="6"/>
        </w:numPr>
        <w:tabs>
          <w:tab w:val="clear" w:pos="360"/>
        </w:tabs>
        <w:spacing w:after="0" w:line="240" w:lineRule="auto"/>
        <w:ind w:left="924" w:hanging="357"/>
        <w:jc w:val="both"/>
        <w:rPr>
          <w:rFonts w:ascii="Verdana" w:hAnsi="Verdana" w:cs="Arial"/>
        </w:rPr>
      </w:pPr>
      <w:r w:rsidRPr="00DD2470">
        <w:rPr>
          <w:rFonts w:ascii="Verdana" w:hAnsi="Verdana" w:cs="Arial"/>
        </w:rPr>
        <w:t xml:space="preserve">  Kontrol için dokümante edilmiş prosedür/talimatlar oluşturulur.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Mümkün olduğunda izlenirliği ve ölçülmesi sağlanır ve kayıtlar tutulur.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lang w:eastAsia="en-US"/>
        </w:rPr>
      </w:pPr>
      <w:r w:rsidRPr="00DD2470">
        <w:rPr>
          <w:rFonts w:ascii="Verdana" w:hAnsi="Verdana" w:cs="Arial"/>
        </w:rPr>
        <w:t xml:space="preserve">İyileştirmeye yönelik düzeltici ve önleyici faaliyetler belirlenir, </w:t>
      </w:r>
      <w:r w:rsidRPr="00DD2470">
        <w:rPr>
          <w:rFonts w:ascii="Verdana" w:hAnsi="Verdana" w:cs="Arial"/>
        </w:rPr>
        <w:tab/>
        <w:t>dokümante edilir, uygulanır ve takip edilir.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lang w:eastAsia="en-US"/>
        </w:rPr>
      </w:pPr>
      <w:r w:rsidRPr="00DD2470">
        <w:rPr>
          <w:rFonts w:ascii="Verdana" w:hAnsi="Verdana" w:cs="Arial"/>
        </w:rPr>
        <w:t xml:space="preserve">2. öncelikli tehlikelerin, kontroller sonucu kabul edilebilir sınırlara </w:t>
      </w:r>
      <w:r w:rsidRPr="00DD2470">
        <w:rPr>
          <w:rFonts w:ascii="Verdana" w:hAnsi="Verdana" w:cs="Arial"/>
        </w:rPr>
        <w:tab/>
        <w:t>indirilmesi hedeflenir.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Personele ihtiyaç duyulan eğitimler verilir.</w:t>
      </w:r>
    </w:p>
    <w:p w:rsidR="00C572B0" w:rsidRPr="00DD2470" w:rsidRDefault="00C572B0" w:rsidP="00C572B0">
      <w:pPr>
        <w:numPr>
          <w:ilvl w:val="0"/>
          <w:numId w:val="6"/>
        </w:numPr>
        <w:tabs>
          <w:tab w:val="clear" w:pos="360"/>
          <w:tab w:val="num" w:pos="851"/>
          <w:tab w:val="num" w:pos="1631"/>
        </w:tabs>
        <w:spacing w:before="120" w:after="0" w:line="240" w:lineRule="auto"/>
        <w:ind w:left="567" w:firstLine="0"/>
        <w:jc w:val="both"/>
        <w:rPr>
          <w:rFonts w:ascii="Verdana" w:hAnsi="Verdana" w:cs="Arial"/>
        </w:rPr>
      </w:pPr>
      <w:r w:rsidRPr="00DD2470">
        <w:rPr>
          <w:rFonts w:ascii="Verdana" w:hAnsi="Verdana" w:cs="Arial"/>
        </w:rPr>
        <w:t xml:space="preserve">Bu konulardaki tüm uygulamaların belirli periyotlarda denetlenmesi </w:t>
      </w:r>
      <w:r w:rsidRPr="00DD2470">
        <w:rPr>
          <w:rFonts w:ascii="Verdana" w:hAnsi="Verdana" w:cs="Arial"/>
        </w:rPr>
        <w:tab/>
        <w:t>sağlanır, yönetime raporlanır.</w:t>
      </w:r>
    </w:p>
    <w:p w:rsidR="00C572B0" w:rsidRPr="00DD2470" w:rsidRDefault="00C572B0" w:rsidP="00C572B0">
      <w:pPr>
        <w:jc w:val="both"/>
        <w:rPr>
          <w:rFonts w:ascii="Verdana" w:hAnsi="Verdana" w:cs="Arial"/>
        </w:rPr>
      </w:pPr>
    </w:p>
    <w:p w:rsidR="00C572B0" w:rsidRPr="00E64B55" w:rsidRDefault="00C572B0" w:rsidP="00C572B0">
      <w:pPr>
        <w:jc w:val="both"/>
        <w:rPr>
          <w:rFonts w:ascii="Verdana" w:hAnsi="Verdana" w:cs="Arial"/>
          <w:sz w:val="28"/>
          <w:szCs w:val="28"/>
        </w:rPr>
      </w:pPr>
      <w:r w:rsidRPr="00E64B55">
        <w:rPr>
          <w:rFonts w:ascii="Verdana" w:hAnsi="Verdana" w:cs="Arial"/>
          <w:b/>
          <w:color w:val="000000"/>
          <w:sz w:val="28"/>
          <w:szCs w:val="28"/>
          <w:highlight w:val="yellow"/>
          <w:u w:val="single"/>
        </w:rPr>
        <w:t xml:space="preserve">III.Öncelikli Tehlikeler </w:t>
      </w:r>
      <w:r w:rsidRPr="00E64B55">
        <w:rPr>
          <w:rFonts w:ascii="Verdana" w:hAnsi="Verdana" w:cs="Arial"/>
          <w:sz w:val="28"/>
          <w:szCs w:val="28"/>
          <w:highlight w:val="yellow"/>
        </w:rPr>
        <w:t xml:space="preserve"> :</w:t>
      </w:r>
    </w:p>
    <w:p w:rsidR="00C572B0" w:rsidRPr="00DD2470" w:rsidRDefault="00C572B0" w:rsidP="00C572B0">
      <w:pPr>
        <w:jc w:val="both"/>
        <w:rPr>
          <w:rFonts w:ascii="Verdana" w:hAnsi="Verdana" w:cs="Arial"/>
        </w:rPr>
      </w:pPr>
      <w:r w:rsidRPr="00DD2470">
        <w:rPr>
          <w:rFonts w:ascii="Verdana" w:hAnsi="Verdana" w:cs="Arial"/>
        </w:rPr>
        <w:t>Değerlendirme sonucunda</w:t>
      </w:r>
      <w:r w:rsidR="009C711A">
        <w:rPr>
          <w:rFonts w:ascii="Verdana" w:hAnsi="Verdana" w:cs="Arial"/>
          <w:b/>
          <w:u w:val="single"/>
        </w:rPr>
        <w:t>8 - 12</w:t>
      </w:r>
      <w:r w:rsidRPr="00DD2470">
        <w:rPr>
          <w:rFonts w:ascii="Verdana" w:hAnsi="Verdana" w:cs="Arial"/>
        </w:rPr>
        <w:t xml:space="preserve">  puan alan konular :</w:t>
      </w:r>
    </w:p>
    <w:p w:rsidR="009C711A" w:rsidRPr="009C711A" w:rsidRDefault="00C572B0" w:rsidP="00C572B0">
      <w:pPr>
        <w:jc w:val="both"/>
        <w:rPr>
          <w:rFonts w:ascii="Verdana" w:hAnsi="Verdana" w:cs="Arial"/>
        </w:rPr>
      </w:pPr>
      <w:r w:rsidRPr="00DD2470">
        <w:rPr>
          <w:rFonts w:ascii="Verdana" w:hAnsi="Verdana" w:cs="Arial"/>
        </w:rPr>
        <w:t>Önlemler planlanan uygulamalar kısmında tarif edilir ve uygulama kontrolleri yapılır. Personele ihtiyaç duyulan eğitimler verilir. 3. öncelikli tehlikelerin, kontroller sonucu kabul edilebilir sınırlara indirilmesi hedeflenir.</w:t>
      </w:r>
    </w:p>
    <w:p w:rsidR="00C572B0" w:rsidRPr="00E64B55" w:rsidRDefault="00C572B0" w:rsidP="00C572B0">
      <w:pPr>
        <w:jc w:val="both"/>
        <w:rPr>
          <w:rFonts w:ascii="Verdana" w:hAnsi="Verdana" w:cs="Arial"/>
          <w:color w:val="FF0000"/>
          <w:sz w:val="28"/>
          <w:szCs w:val="28"/>
        </w:rPr>
      </w:pPr>
      <w:r w:rsidRPr="00E64B55">
        <w:rPr>
          <w:rFonts w:ascii="Verdana" w:hAnsi="Verdana" w:cs="Arial"/>
          <w:b/>
          <w:color w:val="000000"/>
          <w:sz w:val="28"/>
          <w:szCs w:val="28"/>
          <w:highlight w:val="yellow"/>
          <w:u w:val="single"/>
        </w:rPr>
        <w:t xml:space="preserve">IV.Öncelikli Tehlikeler </w:t>
      </w:r>
      <w:r w:rsidRPr="00E64B55">
        <w:rPr>
          <w:rFonts w:ascii="Verdana" w:hAnsi="Verdana" w:cs="Arial"/>
          <w:sz w:val="28"/>
          <w:szCs w:val="28"/>
          <w:highlight w:val="yellow"/>
        </w:rPr>
        <w:t>:</w:t>
      </w:r>
    </w:p>
    <w:p w:rsidR="00C572B0" w:rsidRPr="00DD2470" w:rsidRDefault="00C572B0" w:rsidP="00C572B0">
      <w:pPr>
        <w:jc w:val="both"/>
        <w:rPr>
          <w:rFonts w:ascii="Verdana" w:hAnsi="Verdana" w:cs="Arial"/>
        </w:rPr>
      </w:pPr>
      <w:r w:rsidRPr="00DD2470">
        <w:rPr>
          <w:rFonts w:ascii="Verdana" w:hAnsi="Verdana" w:cs="Arial"/>
        </w:rPr>
        <w:t xml:space="preserve">Değerlendirme sonucunda </w:t>
      </w:r>
      <w:r w:rsidR="009C711A">
        <w:rPr>
          <w:rFonts w:ascii="Verdana" w:hAnsi="Verdana" w:cs="Arial"/>
          <w:b/>
          <w:u w:val="single"/>
        </w:rPr>
        <w:t xml:space="preserve">3 - 6 </w:t>
      </w:r>
      <w:r w:rsidRPr="00DD2470">
        <w:rPr>
          <w:rFonts w:ascii="Verdana" w:hAnsi="Verdana" w:cs="Arial"/>
          <w:b/>
        </w:rPr>
        <w:t xml:space="preserve"> puan</w:t>
      </w:r>
      <w:r w:rsidRPr="00DD2470">
        <w:rPr>
          <w:rFonts w:ascii="Verdana" w:hAnsi="Verdana" w:cs="Arial"/>
        </w:rPr>
        <w:t xml:space="preserve"> alan konular :</w:t>
      </w:r>
    </w:p>
    <w:p w:rsidR="00C572B0" w:rsidRPr="00E64B55" w:rsidRDefault="00C572B0" w:rsidP="00E64B55">
      <w:pPr>
        <w:jc w:val="both"/>
        <w:rPr>
          <w:rFonts w:ascii="Verdana" w:hAnsi="Verdana" w:cs="Arial"/>
        </w:rPr>
      </w:pPr>
      <w:r w:rsidRPr="00DD2470">
        <w:rPr>
          <w:rFonts w:ascii="Verdana" w:hAnsi="Verdana" w:cs="Arial"/>
        </w:rPr>
        <w:t xml:space="preserve">Gelecekte önemli bir tehlikeyi oluşturmaması için, incelenir ve gerekirse önlemler planlanan uygulamalar kısmında tarif edilir, uygulama kontrolleri yapılır ve personele ihtiyaç duyulan eğitimler verilir. </w:t>
      </w:r>
    </w:p>
    <w:p w:rsidR="00C572B0" w:rsidRPr="00C572B0" w:rsidRDefault="00C572B0" w:rsidP="00C572B0">
      <w:pPr>
        <w:spacing w:before="120" w:after="120" w:line="60" w:lineRule="atLeast"/>
        <w:jc w:val="center"/>
        <w:rPr>
          <w:rFonts w:ascii="Arial" w:hAnsi="Arial" w:cs="Arial"/>
          <w:b/>
          <w:color w:val="FF0000"/>
          <w:sz w:val="36"/>
          <w:szCs w:val="36"/>
        </w:rPr>
      </w:pPr>
      <w:r w:rsidRPr="00C572B0">
        <w:rPr>
          <w:rFonts w:ascii="Garamond" w:hAnsi="Garamond" w:cs="Arial"/>
          <w:b/>
          <w:bCs/>
          <w:color w:val="FF0000"/>
          <w:sz w:val="36"/>
          <w:szCs w:val="36"/>
        </w:rPr>
        <w:lastRenderedPageBreak/>
        <w:t>TEHL</w:t>
      </w:r>
      <w:r w:rsidRPr="00C572B0">
        <w:rPr>
          <w:rFonts w:ascii="Times New Roman" w:hAnsi="Times New Roman" w:cs="Times New Roman"/>
          <w:b/>
          <w:bCs/>
          <w:color w:val="FF0000"/>
          <w:sz w:val="36"/>
          <w:szCs w:val="36"/>
        </w:rPr>
        <w:t>İ</w:t>
      </w:r>
      <w:r w:rsidRPr="00C572B0">
        <w:rPr>
          <w:rFonts w:ascii="Garamond" w:hAnsi="Garamond" w:cs="Arial"/>
          <w:b/>
          <w:bCs/>
          <w:color w:val="FF0000"/>
          <w:sz w:val="36"/>
          <w:szCs w:val="36"/>
        </w:rPr>
        <w:t>KE TANIMLAMA VE R</w:t>
      </w:r>
      <w:r w:rsidRPr="00C572B0">
        <w:rPr>
          <w:rFonts w:ascii="Times New Roman" w:hAnsi="Times New Roman" w:cs="Times New Roman"/>
          <w:b/>
          <w:bCs/>
          <w:color w:val="FF0000"/>
          <w:sz w:val="36"/>
          <w:szCs w:val="36"/>
        </w:rPr>
        <w:t>İ</w:t>
      </w:r>
      <w:r w:rsidRPr="00C572B0">
        <w:rPr>
          <w:rFonts w:ascii="Garamond" w:hAnsi="Garamond" w:cs="Arial"/>
          <w:b/>
          <w:bCs/>
          <w:color w:val="FF0000"/>
          <w:sz w:val="36"/>
          <w:szCs w:val="36"/>
        </w:rPr>
        <w:t>SK DE</w:t>
      </w:r>
      <w:r w:rsidRPr="00C572B0">
        <w:rPr>
          <w:rFonts w:ascii="Times New Roman" w:hAnsi="Times New Roman" w:cs="Times New Roman"/>
          <w:b/>
          <w:bCs/>
          <w:color w:val="FF0000"/>
          <w:sz w:val="36"/>
          <w:szCs w:val="36"/>
        </w:rPr>
        <w:t>Ğ</w:t>
      </w:r>
      <w:r w:rsidRPr="00C572B0">
        <w:rPr>
          <w:rFonts w:ascii="Garamond" w:hAnsi="Garamond" w:cs="Arial"/>
          <w:b/>
          <w:bCs/>
          <w:color w:val="FF0000"/>
          <w:sz w:val="36"/>
          <w:szCs w:val="36"/>
        </w:rPr>
        <w:t>ERLEND</w:t>
      </w:r>
      <w:r w:rsidRPr="00C572B0">
        <w:rPr>
          <w:rFonts w:ascii="Times New Roman" w:hAnsi="Times New Roman" w:cs="Times New Roman"/>
          <w:b/>
          <w:bCs/>
          <w:color w:val="FF0000"/>
          <w:sz w:val="36"/>
          <w:szCs w:val="36"/>
        </w:rPr>
        <w:t>İ</w:t>
      </w:r>
      <w:r w:rsidRPr="00C572B0">
        <w:rPr>
          <w:rFonts w:ascii="Garamond" w:hAnsi="Garamond" w:cs="Arial"/>
          <w:b/>
          <w:bCs/>
          <w:color w:val="FF0000"/>
          <w:sz w:val="36"/>
          <w:szCs w:val="36"/>
        </w:rPr>
        <w:t>RME PROGRAMI AKI</w:t>
      </w:r>
      <w:r w:rsidRPr="00C572B0">
        <w:rPr>
          <w:rFonts w:ascii="Times New Roman" w:hAnsi="Times New Roman" w:cs="Times New Roman"/>
          <w:b/>
          <w:bCs/>
          <w:color w:val="FF0000"/>
          <w:sz w:val="36"/>
          <w:szCs w:val="36"/>
        </w:rPr>
        <w:t>ŞŞ</w:t>
      </w:r>
      <w:r w:rsidRPr="00C572B0">
        <w:rPr>
          <w:rFonts w:ascii="Garamond" w:hAnsi="Garamond" w:cs="Arial"/>
          <w:b/>
          <w:bCs/>
          <w:color w:val="FF0000"/>
          <w:sz w:val="36"/>
          <w:szCs w:val="36"/>
        </w:rPr>
        <w:t>EMASI</w:t>
      </w:r>
    </w:p>
    <w:p w:rsidR="00C572B0" w:rsidRDefault="00C572B0" w:rsidP="00C572B0">
      <w:pPr>
        <w:spacing w:before="120" w:after="120" w:line="60" w:lineRule="atLeast"/>
        <w:jc w:val="center"/>
        <w:rPr>
          <w:rFonts w:ascii="Arial" w:hAnsi="Arial" w:cs="Arial"/>
          <w:b/>
        </w:rPr>
      </w:pPr>
    </w:p>
    <w:p w:rsidR="00C572B0" w:rsidRDefault="00142CE1" w:rsidP="00C572B0">
      <w:pPr>
        <w:spacing w:before="120" w:after="120" w:line="60" w:lineRule="atLeast"/>
        <w:jc w:val="both"/>
        <w:rPr>
          <w:rFonts w:ascii="Arial" w:hAnsi="Arial" w:cs="Arial"/>
        </w:rPr>
      </w:pPr>
      <w:r w:rsidRPr="00142CE1">
        <w:rPr>
          <w:rFonts w:ascii="Arial" w:hAnsi="Arial" w:cs="Arial"/>
          <w:b/>
          <w:noProof/>
        </w:rPr>
        <w:pict>
          <v:group id="Grup 29" o:spid="_x0000_s1033" style="position:absolute;left:0;text-align:left;margin-left:-39.3pt;margin-top:.05pt;width:529.15pt;height:626.85pt;z-index:251666432" coordorigin="577,3010" coordsize="10583,125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">
            <v:roundrect id="AutoShape 25" o:spid="_x0000_s1034" style="position:absolute;left:4138;top:3010;width:3780;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Nu08EA&#10;AADbAAAADwAAAGRycy9kb3ducmV2LnhtbERPTWvCQBC9F/wPywje6iYtSI2uokKp0lPVi7cxOybB&#10;7GzIrrrtr+8cCj0+3vd8mVyr7tSHxrOBfJyBIi69bbgycDy8P7+BChHZYuuZDHxTgOVi8DTHwvoH&#10;f9F9HyslIRwKNFDH2BVah7Imh2HsO2LhLr53GAX2lbY9PiTctfolyybaYcPSUGNHm5rK6/7mpGSS&#10;zum4667+5zb91Pn69BHznTGjYVrNQEVK8V/8595aA6+yXr7ID9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TbtPBAAAA2wAAAA8AAAAAAAAAAAAAAAAAmAIAAGRycy9kb3du&#10;cmV2LnhtbFBLBQYAAAAABAAEAPUAAACGAwAAAAA=&#10;" fillcolor="#fc9" strokecolor="red" strokeweight="3pt">
              <v:stroke linestyle="thinThin"/>
              <v:textbox>
                <w:txbxContent>
                  <w:p w:rsidR="00AB2726" w:rsidRPr="00C51316" w:rsidRDefault="00AB2726" w:rsidP="00C572B0">
                    <w:pPr>
                      <w:jc w:val="center"/>
                      <w:rPr>
                        <w:b/>
                        <w:bCs/>
                      </w:rPr>
                    </w:pPr>
                    <w:r w:rsidRPr="00C51316">
                      <w:rPr>
                        <w:b/>
                        <w:bCs/>
                      </w:rPr>
                      <w:t>Faaliyetlerin Sınıflandırılması</w:t>
                    </w:r>
                  </w:p>
                </w:txbxContent>
              </v:textbox>
            </v:roundrect>
            <v:roundrect id="AutoShape 26" o:spid="_x0000_s1035" style="position:absolute;left:4059;top:4798;width:3780;height:9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LSMIA&#10;AADbAAAADwAAAGRycy9kb3ducmV2LnhtbESPS4vCMBSF94L/IVxhdppWQZyOUUZBHHHlYzO7O82d&#10;ttjclCZq9NcbQXB5OI+PM50HU4sLta6yrCAdJCCIc6srLhQcD6v+BITzyBpry6TgRg7ms25nipm2&#10;V97RZe8LEUfYZaig9L7JpHR5SQbdwDbE0fu3rUEfZVtI3eI1jptaDpNkLA1WHAklNrQsKT/tzyZC&#10;xuEvHDfNyd7Pn1uZLn7XPt0o9dEL318gPAX/Dr/aP1rBKIXnl/gD5O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H8tIwgAAANsAAAAPAAAAAAAAAAAAAAAAAJgCAABkcnMvZG93&#10;bnJldi54bWxQSwUGAAAAAAQABAD1AAAAhwMAAAAA&#10;" fillcolor="#fc9" strokecolor="red" strokeweight="3pt">
              <v:stroke linestyle="thinThin"/>
              <v:textbox>
                <w:txbxContent>
                  <w:p w:rsidR="00AB2726" w:rsidRPr="00C51316" w:rsidRDefault="00AB2726" w:rsidP="00C572B0">
                    <w:pPr>
                      <w:jc w:val="center"/>
                      <w:rPr>
                        <w:b/>
                        <w:bCs/>
                      </w:rPr>
                    </w:pPr>
                    <w:r w:rsidRPr="00C51316">
                      <w:rPr>
                        <w:b/>
                        <w:bCs/>
                      </w:rPr>
                      <w:t>Tehlikelerin Tanımlanması</w:t>
                    </w:r>
                  </w:p>
                </w:txbxContent>
              </v:textbox>
            </v:roundrect>
            <v:roundrect id="AutoShape 27" o:spid="_x0000_s1036" style="position:absolute;left:4063;top:6261;width:3780;height:909;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08cUA&#10;AADcAAAADwAAAGRycy9kb3ducmV2LnhtbESPzWrCQBSF94LvMFzBnU4SqbSpo2ihWOmq1o27a+Y2&#10;CWbuhMxExz59pyC4PJyfj7NYBdOIC3WutqwgnSYgiAuray4VHL7fJ88gnEfW2FgmBTdysFoOBwvM&#10;tb3yF132vhRxhF2OCirv21xKV1Rk0E1tSxy9H9sZ9FF2pdQdXuO4aWSWJHNpsOZIqLClt4qK8743&#10;ETIPp3DYtWf72798ynRz3Pp0p9R4FNavIDwF/wjf2x9awewpg/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TxxQAAANwAAAAPAAAAAAAAAAAAAAAAAJgCAABkcnMv&#10;ZG93bnJldi54bWxQSwUGAAAAAAQABAD1AAAAigMAAAAA&#10;" fillcolor="#fc9" strokecolor="red" strokeweight="3pt">
              <v:stroke linestyle="thinThin"/>
              <v:textbox>
                <w:txbxContent>
                  <w:p w:rsidR="00AB2726" w:rsidRPr="00C51316" w:rsidRDefault="00AB2726" w:rsidP="00C572B0">
                    <w:pPr>
                      <w:jc w:val="center"/>
                      <w:rPr>
                        <w:b/>
                        <w:bCs/>
                      </w:rPr>
                    </w:pPr>
                    <w:r w:rsidRPr="00C51316">
                      <w:rPr>
                        <w:b/>
                        <w:bCs/>
                      </w:rPr>
                      <w:t>Uygunsuzlukların Tanımlanması</w:t>
                    </w:r>
                  </w:p>
                </w:txbxContent>
              </v:textbox>
            </v:roundrect>
            <v:roundrect id="AutoShape 28" o:spid="_x0000_s1037" style="position:absolute;left:4063;top:7758;width:3780;height:90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RasQA&#10;AADcAAAADwAAAGRycy9kb3ducmV2LnhtbESPS2sCMRSF90L/Q7gFdzUziqKjUVpBqrjysXF3nVxn&#10;Bic3wyRq2l/fCAWXh/P4OLNFMLW4U+sqywrSXgKCOLe64kLB8bD6GINwHlljbZkU/JCDxfytM8NM&#10;2wfv6L73hYgj7DJUUHrfZFK6vCSDrmcb4uhdbGvQR9kWUrf4iOOmlv0kGUmDFUdCiQ0tS8qv+5uJ&#10;kFE4h+Omudrf22Qr06/Tt083SnXfw+cUhKfgX+H/9lorGAwH8DwTj4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jUWrEAAAA3AAAAA8AAAAAAAAAAAAAAAAAmAIAAGRycy9k&#10;b3ducmV2LnhtbFBLBQYAAAAABAAEAPUAAACJAwAAAAA=&#10;" fillcolor="#fc9" strokecolor="red" strokeweight="3pt">
              <v:stroke linestyle="thinThin"/>
              <v:textbox>
                <w:txbxContent>
                  <w:p w:rsidR="00AB2726" w:rsidRPr="00C51316" w:rsidRDefault="00AB2726" w:rsidP="00C572B0">
                    <w:pPr>
                      <w:jc w:val="center"/>
                      <w:rPr>
                        <w:b/>
                        <w:bCs/>
                      </w:rPr>
                    </w:pPr>
                    <w:r w:rsidRPr="00C51316">
                      <w:rPr>
                        <w:b/>
                        <w:bCs/>
                      </w:rPr>
                      <w:t>Risklerin Belirlenmesi</w:t>
                    </w:r>
                  </w:p>
                </w:txbxContent>
              </v:textbox>
            </v:roundrect>
            <v:roundrect id="AutoShape 29" o:spid="_x0000_s1038" style="position:absolute;left:4063;top:9198;width:3780;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rJHsUA&#10;AADcAAAADwAAAGRycy9kb3ducmV2LnhtbESPzWrCQBSF94W+w3AL7uok1YpGJ6EKpZWuat24u2au&#10;STBzJ2RGHfv0jlDo8nB+Ps6iCKYVZ+pdY1lBOkxAEJdWN1wp2P68P09BOI+ssbVMCq7koMgfHxaY&#10;aXvhbzpvfCXiCLsMFdTed5mUrqzJoBvajjh6B9sb9FH2ldQ9XuK4aeVLkkykwYYjocaOVjWVx83J&#10;RMgk7MN23R3t72n2JdPl7sOna6UGT+FtDsJT8P/hv/anVjB6HcP9TDwCM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iskexQAAANwAAAAPAAAAAAAAAAAAAAAAAJgCAABkcnMv&#10;ZG93bnJldi54bWxQSwUGAAAAAAQABAD1AAAAigMAAAAA&#10;" fillcolor="#fc9" strokecolor="red" strokeweight="3pt">
              <v:stroke linestyle="thinThin"/>
              <v:textbox>
                <w:txbxContent>
                  <w:p w:rsidR="00AB2726" w:rsidRPr="00C51316" w:rsidRDefault="00AB2726" w:rsidP="00C572B0">
                    <w:pPr>
                      <w:jc w:val="center"/>
                      <w:rPr>
                        <w:b/>
                        <w:bCs/>
                      </w:rPr>
                    </w:pPr>
                    <w:r w:rsidRPr="00C51316">
                      <w:rPr>
                        <w:b/>
                        <w:bCs/>
                      </w:rPr>
                      <w:t>Risklerin Derecelendirilmesi</w:t>
                    </w:r>
                  </w:p>
                </w:txbxContent>
              </v:textbox>
            </v:roundrect>
            <v:roundrect id="AutoShape 30" o:spid="_x0000_s1039" style="position:absolute;left:4063;top:10998;width:3780;height:824;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ZshcUA&#10;AADcAAAADwAAAGRycy9kb3ducmV2LnhtbESPzWrCQBSF90LfYbiF7nSSFqXGTKQtlFZcNbpxd81c&#10;k2DmTsiMOu3TdwTB5eH8fJx8GUwnzjS41rKCdJKAIK6sbrlWsN18jl9BOI+ssbNMCn7JwbJ4GOWY&#10;aXvhHzqXvhZxhF2GChrv+0xKVzVk0E1sTxy9gx0M+iiHWuoBL3HcdPI5SWbSYMuR0GBPHw1Vx/Jk&#10;ImQW9mG76o/27zRfy/R99+XTlVJPj+FtAcJT8Pfwrf2tFbxMp3A9E4+AL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xmyFxQAAANwAAAAPAAAAAAAAAAAAAAAAAJgCAABkcnMv&#10;ZG93bnJldi54bWxQSwUGAAAAAAQABAD1AAAAigMAAAAA&#10;" fillcolor="#fc9" strokecolor="red" strokeweight="3pt">
              <v:stroke linestyle="thinThin"/>
              <v:textbox>
                <w:txbxContent>
                  <w:p w:rsidR="00AB2726" w:rsidRPr="00C51316" w:rsidRDefault="00AB2726" w:rsidP="00C572B0">
                    <w:pPr>
                      <w:jc w:val="center"/>
                      <w:rPr>
                        <w:b/>
                        <w:bCs/>
                      </w:rPr>
                    </w:pPr>
                    <w:r w:rsidRPr="00C51316">
                      <w:rPr>
                        <w:b/>
                        <w:bCs/>
                      </w:rPr>
                      <w:t>Alınacak Önlemlerin Belirlenmesi</w:t>
                    </w:r>
                  </w:p>
                  <w:p w:rsidR="00AB2726" w:rsidRPr="00C51316" w:rsidRDefault="00AB2726" w:rsidP="00C572B0">
                    <w:pPr>
                      <w:rPr>
                        <w:b/>
                        <w:bCs/>
                      </w:rPr>
                    </w:pPr>
                  </w:p>
                </w:txbxContent>
              </v:textbox>
            </v:roundrect>
            <v:roundrect id="AutoShape 31" o:spid="_x0000_s1040" style="position:absolute;left:3845;top:12041;width:4315;height:105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Ty8sQA&#10;AADcAAAADwAAAGRycy9kb3ducmV2LnhtbESPS2vCQBSF9wX/w3AFdzpJxaDRUWyhVOnKx8bdNXNN&#10;gpk7ITPqtL++UxC6PJzHx1msgmnEnTpXW1aQjhIQxIXVNZcKjoeP4RSE88gaG8uk4JscrJa9lwXm&#10;2j54R/e9L0UcYZejgsr7NpfSFRUZdCPbEkfvYjuDPsqulLrDRxw3jXxNkkwarDkSKmzpvaLiur+Z&#10;CMnCORy37dX+3GZfMn07ffp0q9SgH9ZzEJ6C/w8/2xutYDzJ4O9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U8vLEAAAA3AAAAA8AAAAAAAAAAAAAAAAAmAIAAGRycy9k&#10;b3ducmV2LnhtbFBLBQYAAAAABAAEAPUAAACJAwAAAAA=&#10;" fillcolor="#fc9" strokecolor="red" strokeweight="3pt">
              <v:stroke linestyle="thinThin"/>
              <v:textbox>
                <w:txbxContent>
                  <w:p w:rsidR="00AB2726" w:rsidRPr="00C51316" w:rsidRDefault="00AB2726" w:rsidP="00C572B0">
                    <w:pPr>
                      <w:jc w:val="center"/>
                      <w:rPr>
                        <w:b/>
                        <w:bCs/>
                      </w:rPr>
                    </w:pPr>
                    <w:r w:rsidRPr="00C51316">
                      <w:rPr>
                        <w:b/>
                        <w:bCs/>
                      </w:rPr>
                      <w:t>Faaliyetlerin Yerine Getirilmesi İçin Sorumluların Belirlenmesi</w:t>
                    </w:r>
                  </w:p>
                </w:txbxContent>
              </v:textbox>
            </v:roundre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2" o:spid="_x0000_s1041" type="#_x0000_t86" style="position:absolute;left:8050;top:3617;width:1775;height:104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nNDsQA&#10;AADcAAAADwAAAGRycy9kb3ducmV2LnhtbESPT2vCQBTE7wW/w/KE3urG1vonukppEXJtquDxmX1u&#10;otm3IbtN4rfvFgo9DjO/GWazG2wtOmp95VjBdJKAIC6crtgoOHztn5YgfEDWWDsmBXfysNuOHjaY&#10;atfzJ3V5MCKWsE9RQRlCk0rpi5Is+olriKN3ca3FEGVrpG6xj+W2ls9JMpcWK44LJTb0XlJxy7+t&#10;gpdhftyfixlfP/xqds+8SU5olHocD29rEIGG8B/+ozMdudcF/J6JR0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ZzQ7EAAAA3AAAAA8AAAAAAAAAAAAAAAAAmAIAAGRycy9k&#10;b3ducmV2LnhtbFBLBQYAAAAABAAEAPUAAACJAwAAAAA=&#10;" strokecolor="blue" strokeweight="5pt">
              <v:stroke dashstyle="1 1" endcap="round"/>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42" type="#_x0000_t85" style="position:absolute;left:1957;top:3674;width:1955;height:1035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umF8AA&#10;AADcAAAADwAAAGRycy9kb3ducmV2LnhtbERPTYvCMBC9L/gfwgh7WxOVFalGEUFWEASr3odmbKvN&#10;JDRZ7frrzWHB4+N9z5edbcSd2lA71jAcKBDEhTM1lxpOx83XFESIyAYbx6ThjwIsF72POWbGPfhA&#10;9zyWIoVwyFBDFaPPpAxFRRbDwHnixF1cazEm2JbStPhI4baRI6Um0mLNqaFCT+uKilv+azUcfla7&#10;qzpfn8d86lXu98MdP89af/a71QxEpC6+xf/urdEw/k5r05l0BO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cumF8AAAADcAAAADwAAAAAAAAAAAAAAAACYAgAAZHJzL2Rvd25y&#10;ZXYueG1sUEsFBgAAAAAEAAQA9QAAAIUDAAAAAA==&#10;" strokecolor="blue" strokeweight="5pt">
              <v:stroke dashstyle="1 1" endcap="round"/>
            </v:shape>
            <v:roundrect id="AutoShape 34" o:spid="_x0000_s1043" style="position:absolute;left:8160;top:8778;width:3000;height:15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VPAcQA&#10;AADcAAAADwAAAGRycy9kb3ducmV2LnhtbESPQWsCMRSE74L/ITyhN83WotTVKCJt8aLYVfD62Lxu&#10;tt28LJtUV3+9EQSPw8x8w8wWra3EiRpfOlbwOkhAEOdOl1woOOw/++8gfEDWWDkmBRfysJh3OzNM&#10;tTvzN52yUIgIYZ+iAhNCnUrpc0MW/cDVxNH7cY3FEGVTSN3gOcJtJYdJMpYWS44LBmtaGcr/sn+r&#10;4CtbG3tdbSznv8HXuwl9+ONWqZdeu5yCCNSGZ/jRXmsFb6MJ3M/EI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1TwHEAAAA3AAAAA8AAAAAAAAAAAAAAAAAmAIAAGRycy9k&#10;b3ducmV2LnhtbFBLBQYAAAAABAAEAPUAAACJAwAAAAA=&#10;" fillcolor="#cff" strokecolor="purple" strokeweight="3pt">
              <v:stroke linestyle="thinThin"/>
              <v:textbox>
                <w:txbxContent>
                  <w:p w:rsidR="00AB2726" w:rsidRDefault="00AB2726" w:rsidP="00C572B0">
                    <w:pPr>
                      <w:jc w:val="center"/>
                      <w:rPr>
                        <w:b/>
                        <w:bCs/>
                      </w:rPr>
                    </w:pPr>
                    <w:r>
                      <w:rPr>
                        <w:b/>
                        <w:bCs/>
                      </w:rPr>
                      <w:t xml:space="preserve">Sürekli </w:t>
                    </w:r>
                  </w:p>
                  <w:p w:rsidR="00AB2726" w:rsidRPr="00C51316" w:rsidRDefault="00AB2726" w:rsidP="00C572B0">
                    <w:pPr>
                      <w:jc w:val="center"/>
                      <w:rPr>
                        <w:b/>
                        <w:bCs/>
                      </w:rPr>
                    </w:pPr>
                    <w:r>
                      <w:rPr>
                        <w:b/>
                        <w:bCs/>
                      </w:rPr>
                      <w:t>İyileştirme&amp;</w:t>
                    </w:r>
                    <w:r w:rsidRPr="00C51316">
                      <w:rPr>
                        <w:b/>
                        <w:bCs/>
                      </w:rPr>
                      <w:t>İletişim</w:t>
                    </w:r>
                  </w:p>
                </w:txbxContent>
              </v:textbox>
            </v:roundrect>
            <v:roundrect id="AutoShape 35" o:spid="_x0000_s1044" style="position:absolute;left:577;top:8620;width:2700;height:162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MsIcIA&#10;AADcAAAADwAAAGRycy9kb3ducmV2LnhtbERPz2vCMBS+D/Y/hDfYTVM3KFpNi8g2epnMKnh9NM+m&#10;2ryUJtNuf705DHb8+H6vitF24kqDbx0rmE0TEMS10y03Cg7798kchA/IGjvHpOCHPBT548MKM+1u&#10;vKNrFRoRQ9hnqMCE0GdS+tqQRT91PXHkTm6wGCIcGqkHvMVw28mXJEmlxZZjg8GeNobqS/VtFXxU&#10;pbG/m0/L9Tn4/mtBb/64Ver5aVwvQQQaw7/4z11qBa9pnB/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4ywhwgAAANwAAAAPAAAAAAAAAAAAAAAAAJgCAABkcnMvZG93&#10;bnJldi54bWxQSwUGAAAAAAQABAD1AAAAhwMAAAAA&#10;" fillcolor="#cff" strokecolor="purple" strokeweight="3pt">
              <v:stroke linestyle="thinThin"/>
              <v:textbox>
                <w:txbxContent>
                  <w:p w:rsidR="00AB2726" w:rsidRPr="00C51316" w:rsidRDefault="00AB2726" w:rsidP="00C572B0">
                    <w:pPr>
                      <w:jc w:val="center"/>
                      <w:rPr>
                        <w:b/>
                        <w:bCs/>
                      </w:rPr>
                    </w:pPr>
                    <w:r w:rsidRPr="00C51316">
                      <w:rPr>
                        <w:b/>
                        <w:bCs/>
                      </w:rPr>
                      <w:t xml:space="preserve">Sürekli </w:t>
                    </w:r>
                    <w:r>
                      <w:rPr>
                        <w:b/>
                        <w:bCs/>
                      </w:rPr>
                      <w:t>İyileştirme&amp;</w:t>
                    </w:r>
                    <w:r w:rsidRPr="00C51316">
                      <w:rPr>
                        <w:b/>
                        <w:bCs/>
                      </w:rPr>
                      <w:t>İletişim</w:t>
                    </w:r>
                  </w:p>
                </w:txbxContent>
              </v:textbox>
            </v:roundre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36" o:spid="_x0000_s1045" type="#_x0000_t93" style="position:absolute;left:8364;top:10922;width:108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ayDcQA&#10;AADcAAAADwAAAGRycy9kb3ducmV2LnhtbESP3WrCQBSE7wXfYTmF3kjd2GAoqauoJVC8smkf4JA9&#10;JqHZszG7+enbdwXBy2Hmm2E2u8k0YqDO1ZYVrJYRCOLC6ppLBT/f2csbCOeRNTaWScEfOdht57MN&#10;ptqO/EVD7ksRStilqKDyvk2ldEVFBt3StsTBu9jOoA+yK6XucAzlppGvUZRIgzWHhQpbOlZU/Oa9&#10;URB/jH6NcV6fi8uiz+ThmvDpqtTz07R/B+Fp8o/wnf7UgUtWcDsTjoD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2sg3EAAAA3AAAAA8AAAAAAAAAAAAAAAAAmAIAAGRycy9k&#10;b3ducmV2LnhtbFBLBQYAAAAABAAEAPUAAACJAwAAAAA=&#10;" fillcolor="#396" strokecolor="#396" strokeweight="2pt">
              <v:fill color2="lime" rotate="t" angle="45" focus="100%" type="gradient"/>
            </v:shape>
            <v:shape id="AutoShape 37" o:spid="_x0000_s1046" type="#_x0000_t93" style="position:absolute;left:8364;top:7622;width:108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1XLMEA&#10;AADcAAAADwAAAGRycy9kb3ducmV2LnhtbERPTYvCMBC9C/6HMII3TatQpWsUFRQvK2yV3evQzLbF&#10;ZlKbqHV/vTkseHy878WqM7W4U+sqywricQSCOLe64kLB+bQbzUE4j6yxtkwKnuRgtez3Fphq++Av&#10;ume+ECGEXYoKSu+bVEqXl2TQjW1DHLhf2xr0AbaF1C0+Qrip5SSKEmmw4tBQYkPbkvJLdjMKjnHy&#10;mTWb2e7KxTZZ7+Of7+SPlRoOuvUHCE+df4v/3QetYDoL88OZcATk8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dVyzBAAAA3AAAAA8AAAAAAAAAAAAAAAAAmAIAAGRycy9kb3du&#10;cmV2LnhtbFBLBQYAAAAABAAEAPUAAACGAwAAAAA=&#10;" fillcolor="#396" strokecolor="#396" strokeweight="2pt">
              <v:fill color2="lime" rotate="t" angle="45" focus="100%" type="gradient"/>
            </v:shape>
            <v:shape id="AutoShape 38" o:spid="_x0000_s1047" type="#_x0000_t93" style="position:absolute;left:2630;top:10786;width:108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8k0MQA&#10;AADcAAAADwAAAGRycy9kb3ducmV2LnhtbESP3WrCQBSE7wu+w3IEb0qzsVJboqtoJVB6pbEPcMie&#10;/GD2bMyuSXx7t1Do5TDzzTDr7Wga0VPnassK5lEMgji3uuZSwc85ffkA4TyyxsYyKbiTg+1m8rTG&#10;RNuBT9RnvhShhF2CCirv20RKl1dk0EW2JQ5eYTuDPsiulLrDIZSbRr7G8VIarDksVNjSZ0X5JbsZ&#10;BYvD4N9wkdXHvHi+pXJ/XfL3VanZdNytQHga/X/4j/7SgXufw++ZcATk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vJNDEAAAA3AAAAA8AAAAAAAAAAAAAAAAAmAIAAGRycy9k&#10;b3ducmV2LnhtbFBLBQYAAAAABAAEAPUAAACJAwAAAAA=&#10;" fillcolor="#396" strokecolor="#396" strokeweight="2pt">
              <v:fill color2="lime" rotate="t" angle="45" focus="100%" type="gradient"/>
            </v:shape>
            <v:shape id="AutoShape 39" o:spid="_x0000_s1048" type="#_x0000_t93" style="position:absolute;left:2571;top:7538;width:1080;height:720;rotation:-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swMUA&#10;AADcAAAADwAAAGRycy9kb3ducmV2LnhtbESPQWvCQBSE7wX/w/IK3uomFqJE1xAFixcLTaW9PrLP&#10;JDT7NmZXjf56t1DocZiZb5hlNphWXKh3jWUF8SQCQVxa3XCl4PC5fZmDcB5ZY2uZFNzIQbYaPS0x&#10;1fbKH3QpfCUChF2KCmrvu1RKV9Zk0E1sRxy8o+0N+iD7SuoerwFuWjmNokQabDgs1NjRpqbypzgb&#10;Be9xsi+69Wx74mqT5G/x91dyZ6XGz0O+AOFp8P/hv/ZOK3idTeH3TDg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Q2zAxQAAANwAAAAPAAAAAAAAAAAAAAAAAJgCAABkcnMv&#10;ZG93bnJldi54bWxQSwUGAAAAAAQABAD1AAAAigMAAAAA&#10;" fillcolor="#396" strokecolor="#396" strokeweight="2pt">
              <v:fill color2="lime" rotate="t" angle="45" focus="100%" type="gradient"/>
            </v:shape>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AutoShape 40" o:spid="_x0000_s1049" type="#_x0000_t82" style="position:absolute;left:5813;top:4258;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rMsMA&#10;AADcAAAADwAAAGRycy9kb3ducmV2LnhtbESPT4vCMBTE78J+h/AWvIimKuhSm8qyIOjNf2zx9mje&#10;tmWbl9LEWr+9EQSPw8z8hknWvalFR62rLCuYTiIQxLnVFRcKzqfN+AuE88gaa8uk4E4O1unHIMFY&#10;2xsfqDv6QgQIuxgVlN43sZQuL8mgm9iGOHh/tjXog2wLqVu8Bbip5SyKFtJgxWGhxIZ+Ssr/j1ej&#10;wJF3kdnvfi+jg7xeFnnWaZkpNfzsv1cgPPX+HX61t1rBfDmH55lwBGT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XrMsMAAADcAAAADwAAAAAAAAAAAAAAAACYAgAAZHJzL2Rv&#10;d25yZXYueG1sUEsFBgAAAAAEAAQA9QAAAIgDAAAAAA==&#10;" fillcolor="lime" strokecolor="#f60">
              <v:fill color2="#396" rotate="t" focus="100%" type="gradient"/>
            </v:shape>
            <v:shape id="AutoShape 41" o:spid="_x0000_s1050" type="#_x0000_t82" style="position:absolute;left:5863;top:5721;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zRsQA&#10;AADcAAAADwAAAGRycy9kb3ducmV2LnhtbESPT4vCMBTE7wt+h/AEL4tNVxeVahRZEPS2/kHp7dE8&#10;22LzUppY67c3Cwseh5n5DbNYdaYSLTWutKzgK4pBEGdWl5wrOB03wxkI55E1VpZJwZMcrJa9jwUm&#10;2j54T+3B5yJA2CWooPC+TqR0WUEGXWRr4uBdbWPQB9nkUjf4CHBTyVEcT6TBksNCgTX9FJTdDnej&#10;wJF3sfndndPPvbynk+zSanlRatDv1nMQnjr/Dv+3t1rBePoNf2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c0bEAAAA3AAAAA8AAAAAAAAAAAAAAAAAmAIAAGRycy9k&#10;b3ducmV2LnhtbFBLBQYAAAAABAAEAPUAAACJAwAAAAA=&#10;" fillcolor="lime" strokecolor="#f60">
              <v:fill color2="#396" rotate="t" focus="100%" type="gradient"/>
            </v:shape>
            <v:shape id="AutoShape 42" o:spid="_x0000_s1051" type="#_x0000_t82" style="position:absolute;left:5917;top:7218;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DW3cQA&#10;AADcAAAADwAAAGRycy9kb3ducmV2LnhtbESPT4vCMBTE7wt+h/AEL4tNV1mVahRZEPS2/kHp7dE8&#10;22LzUppY67c3Cwseh5n5DbNYdaYSLTWutKzgK4pBEGdWl5wrOB03wxkI55E1VpZJwZMcrJa9jwUm&#10;2j54T+3B5yJA2CWooPC+TqR0WUEGXWRr4uBdbWPQB9nkUjf4CHBTyVEcT6TBksNCgTX9FJTdDnej&#10;wJF3sfndndPPvbynk+zSanlRatDv1nMQnjr/Dv+3t1rBePoNf2fCEZ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g1t3EAAAA3AAAAA8AAAAAAAAAAAAAAAAAmAIAAGRycy9k&#10;b3ducmV2LnhtbFBLBQYAAAAABAAEAPUAAACJAwAAAAA=&#10;" fillcolor="lime" strokecolor="#f60">
              <v:fill color2="#396" rotate="t" focus="100%" type="gradient"/>
            </v:shape>
            <v:shape id="AutoShape 43" o:spid="_x0000_s1052" type="#_x0000_t82" style="position:absolute;left:5931;top:8658;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JIqsIA&#10;AADcAAAADwAAAGRycy9kb3ducmV2LnhtbESPzarCMBSE94LvEI7gRjRVoUo1iggX7t35h+Lu0Bzb&#10;YnNSmlh7394IgsthZr5hluvWlKKh2hWWFYxHEQji1OqCMwWn489wDsJ5ZI2lZVLwTw7Wq25niYm2&#10;T95Tc/CZCBB2CSrIva8SKV2ak0E3shVx8G62NuiDrDOpa3wGuCnlJIpiabDgsJBjRduc0vvhYRQ4&#10;8i4yu7/zdbCXj2ucXhotL0r1e+1mAcJT67/hT/tXK5jOYnifCUd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kiqwgAAANwAAAAPAAAAAAAAAAAAAAAAAJgCAABkcnMvZG93&#10;bnJldi54bWxQSwUGAAAAAAQABAD1AAAAhwMAAAAA&#10;" fillcolor="lime" strokecolor="#f60">
              <v:fill color2="#396" rotate="t" focus="100%" type="gradient"/>
            </v:shape>
            <v:shape id="AutoShape 44" o:spid="_x0000_s1053" type="#_x0000_t82" style="position:absolute;left:5948;top:10458;width:1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7tMcMA&#10;AADcAAAADwAAAGRycy9kb3ducmV2LnhtbESPT4vCMBTE78J+h/CEvcg2dQW71EZZBEFv/llWvD2a&#10;Z1tsXkoTa/32RhA8DjPzGyZb9KYWHbWusqxgHMUgiHOrKy4U/B1WXz8gnEfWWFsmBXdysJh/DDJM&#10;tb3xjrq9L0SAsEtRQel9k0rp8pIMusg2xME729agD7ItpG7xFuCmlt9xPJUGKw4LJTa0LCm/7K9G&#10;gSPvYrPd/J9GO3k9TfNjp+VRqc9h/zsD4an37/CrvdYKJkkC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7tMcMAAADcAAAADwAAAAAAAAAAAAAAAACYAgAAZHJzL2Rv&#10;d25yZXYueG1sUEsFBgAAAAAEAAQA9QAAAIgDAAAAAA==&#10;" fillcolor="lime" strokecolor="#f60">
              <v:fill color2="#396" rotate="t" focus="100%" type="gradient"/>
            </v:shape>
            <v:roundrect id="AutoShape 45" o:spid="_x0000_s1054" style="position:absolute;left:4337;top:13275;width:3235;height:2272;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Kfe8IA&#10;AADcAAAADwAAAGRycy9kb3ducmV2LnhtbERPTWvCQBC9F/oflil4q5tYsG10FRWKSk+1XryN2TEJ&#10;ZmdDdtW1v75zKPT4eN/TeXKtulIfGs8G8mEGirj0tuHKwP774/kNVIjIFlvPZOBOAeazx4cpFtbf&#10;+Iuuu1gpCeFQoIE6xq7QOpQ1OQxD3xELd/K9wyiwr7Tt8SbhrtWjLBtrhw1LQ40drWoqz7uLk5Jx&#10;Oqb9tjv7n8v7p86Xh3XMt8YMntJiAipSiv/iP/fGGnh5lbVyRo6An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p97wgAAANwAAAAPAAAAAAAAAAAAAAAAAJgCAABkcnMvZG93&#10;bnJldi54bWxQSwUGAAAAAAQABAD1AAAAhwMAAAAA&#10;" fillcolor="#fc9" strokecolor="red" strokeweight="3pt">
              <v:stroke linestyle="thinThin"/>
              <v:textbox>
                <w:txbxContent>
                  <w:p w:rsidR="00AB2726" w:rsidRPr="00C51316" w:rsidRDefault="00AB2726" w:rsidP="00C572B0">
                    <w:pPr>
                      <w:jc w:val="center"/>
                      <w:rPr>
                        <w:b/>
                        <w:bCs/>
                      </w:rPr>
                    </w:pPr>
                    <w:r w:rsidRPr="00C51316">
                      <w:rPr>
                        <w:b/>
                        <w:bCs/>
                      </w:rPr>
                      <w:t>Risklerin Kabul Edilebilir Seviyelere İndirilip İndirilmediğinin Sürekli İzlenmesi</w:t>
                    </w:r>
                  </w:p>
                  <w:p w:rsidR="00AB2726" w:rsidRPr="00C51316" w:rsidRDefault="00AB2726" w:rsidP="00C572B0">
                    <w:pPr>
                      <w:rPr>
                        <w:b/>
                        <w:bCs/>
                      </w:rPr>
                    </w:pPr>
                  </w:p>
                </w:txbxContent>
              </v:textbox>
            </v:roundrect>
          </v:group>
        </w:pict>
      </w: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C572B0">
      <w:pPr>
        <w:spacing w:before="120" w:after="120" w:line="60" w:lineRule="atLeast"/>
        <w:jc w:val="both"/>
        <w:rPr>
          <w:rFonts w:ascii="Arial" w:hAnsi="Arial" w:cs="Arial"/>
        </w:rPr>
      </w:pPr>
    </w:p>
    <w:p w:rsidR="00C572B0" w:rsidRDefault="00C572B0" w:rsidP="00222353">
      <w:pPr>
        <w:rPr>
          <w:rFonts w:ascii="Arial" w:hAnsi="Arial" w:cs="Arial"/>
          <w:b/>
          <w:color w:val="FF0000"/>
          <w:sz w:val="40"/>
          <w:szCs w:val="40"/>
        </w:rPr>
      </w:pPr>
    </w:p>
    <w:p w:rsidR="00C572B0" w:rsidRPr="00C572B0" w:rsidRDefault="00C572B0" w:rsidP="00222353">
      <w:pPr>
        <w:rPr>
          <w:color w:val="FF0000"/>
          <w:sz w:val="40"/>
          <w:szCs w:val="40"/>
        </w:rPr>
      </w:pPr>
    </w:p>
    <w:p w:rsidR="00DE126D" w:rsidRDefault="00DE126D" w:rsidP="00222353"/>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C572B0" w:rsidRDefault="00C572B0" w:rsidP="001D79AA">
      <w:pPr>
        <w:jc w:val="center"/>
        <w:rPr>
          <w:b/>
          <w:sz w:val="40"/>
          <w:szCs w:val="40"/>
        </w:rPr>
      </w:pPr>
    </w:p>
    <w:p w:rsidR="00FC01EE" w:rsidRPr="00433953" w:rsidRDefault="00433953" w:rsidP="00041C7D">
      <w:pPr>
        <w:jc w:val="center"/>
        <w:rPr>
          <w:b/>
          <w:sz w:val="40"/>
          <w:szCs w:val="40"/>
        </w:rPr>
      </w:pPr>
      <w:r w:rsidRPr="00433953">
        <w:rPr>
          <w:b/>
          <w:sz w:val="40"/>
          <w:szCs w:val="40"/>
        </w:rPr>
        <w:lastRenderedPageBreak/>
        <w:t>BİNA VE OFİSLERDE RİSK DEĞERLENDİRME KONTROL LİSTESİ</w:t>
      </w:r>
    </w:p>
    <w:tbl>
      <w:tblPr>
        <w:tblStyle w:val="TabloKlavuzu"/>
        <w:tblW w:w="9710" w:type="dxa"/>
        <w:jc w:val="center"/>
        <w:tblLayout w:type="fixed"/>
        <w:tblLook w:val="04A0"/>
      </w:tblPr>
      <w:tblGrid>
        <w:gridCol w:w="4737"/>
        <w:gridCol w:w="236"/>
        <w:gridCol w:w="4737"/>
      </w:tblGrid>
      <w:tr w:rsidR="00AA0FE8" w:rsidTr="00BD6C2A">
        <w:trPr>
          <w:trHeight w:val="191"/>
          <w:jc w:val="center"/>
        </w:trPr>
        <w:tc>
          <w:tcPr>
            <w:tcW w:w="4742" w:type="dxa"/>
            <w:vMerge w:val="restart"/>
            <w:tcBorders>
              <w:top w:val="single" w:sz="4" w:space="0" w:color="auto"/>
              <w:left w:val="single" w:sz="4" w:space="0" w:color="auto"/>
              <w:right w:val="single" w:sz="4" w:space="0" w:color="auto"/>
            </w:tcBorders>
            <w:shd w:val="clear" w:color="auto" w:fill="F2F2F2" w:themeFill="background1" w:themeFillShade="F2"/>
          </w:tcPr>
          <w:p w:rsidR="00AA0FE8" w:rsidRPr="00B16B3A" w:rsidRDefault="00AA0FE8" w:rsidP="00BD6C2A">
            <w:pPr>
              <w:widowControl w:val="0"/>
              <w:autoSpaceDE w:val="0"/>
              <w:autoSpaceDN w:val="0"/>
              <w:adjustRightInd w:val="0"/>
              <w:ind w:right="-20"/>
              <w:rPr>
                <w:rFonts w:cstheme="minorHAnsi"/>
                <w:b/>
              </w:rPr>
            </w:pPr>
            <w:r>
              <w:rPr>
                <w:rFonts w:cstheme="minorHAnsi"/>
                <w:b/>
              </w:rPr>
              <w:t>OFİS/BÜRO</w:t>
            </w:r>
          </w:p>
          <w:p w:rsidR="00AA0FE8" w:rsidRPr="00457BE8" w:rsidRDefault="00AA0FE8" w:rsidP="00BD6C2A">
            <w:pPr>
              <w:widowControl w:val="0"/>
              <w:autoSpaceDE w:val="0"/>
              <w:autoSpaceDN w:val="0"/>
              <w:adjustRightInd w:val="0"/>
              <w:ind w:right="-20"/>
              <w:rPr>
                <w:rFonts w:cstheme="minorHAnsi"/>
                <w:b/>
                <w:sz w:val="18"/>
              </w:rPr>
            </w:pPr>
            <w:r>
              <w:rPr>
                <w:rFonts w:cstheme="minorHAnsi"/>
                <w:b/>
                <w:sz w:val="18"/>
              </w:rPr>
              <w:t>Unvanı</w:t>
            </w:r>
            <w:r w:rsidRPr="00457BE8">
              <w:rPr>
                <w:rFonts w:cstheme="minorHAnsi"/>
                <w:b/>
                <w:sz w:val="18"/>
              </w:rPr>
              <w:t>:</w:t>
            </w:r>
          </w:p>
          <w:p w:rsidR="00AA0FE8" w:rsidRDefault="00AA0FE8" w:rsidP="00BD6C2A">
            <w:pPr>
              <w:widowControl w:val="0"/>
              <w:autoSpaceDE w:val="0"/>
              <w:autoSpaceDN w:val="0"/>
              <w:adjustRightInd w:val="0"/>
              <w:ind w:right="-20"/>
              <w:rPr>
                <w:rFonts w:cstheme="minorHAnsi"/>
              </w:rPr>
            </w:pPr>
          </w:p>
          <w:p w:rsidR="00AA0FE8" w:rsidRPr="00457BE8" w:rsidRDefault="00AA0FE8" w:rsidP="00BD6C2A">
            <w:pPr>
              <w:widowControl w:val="0"/>
              <w:autoSpaceDE w:val="0"/>
              <w:autoSpaceDN w:val="0"/>
              <w:adjustRightInd w:val="0"/>
              <w:ind w:right="-20"/>
              <w:rPr>
                <w:rFonts w:cstheme="minorHAnsi"/>
                <w:b/>
                <w:sz w:val="18"/>
              </w:rPr>
            </w:pPr>
            <w:r w:rsidRPr="00457BE8">
              <w:rPr>
                <w:rFonts w:cstheme="minorHAnsi"/>
                <w:b/>
                <w:sz w:val="18"/>
              </w:rPr>
              <w:t>Adresi:</w:t>
            </w:r>
          </w:p>
          <w:p w:rsidR="00AA0FE8" w:rsidRDefault="00AA0FE8" w:rsidP="00BD6C2A">
            <w:pPr>
              <w:widowControl w:val="0"/>
              <w:autoSpaceDE w:val="0"/>
              <w:autoSpaceDN w:val="0"/>
              <w:adjustRightInd w:val="0"/>
              <w:ind w:right="-20"/>
              <w:rPr>
                <w:rFonts w:cstheme="minorHAnsi"/>
              </w:rPr>
            </w:pPr>
          </w:p>
          <w:p w:rsidR="00AA0FE8" w:rsidRPr="00B16B3A" w:rsidRDefault="00AA0FE8" w:rsidP="00BD6C2A">
            <w:pPr>
              <w:widowControl w:val="0"/>
              <w:autoSpaceDE w:val="0"/>
              <w:autoSpaceDN w:val="0"/>
              <w:adjustRightInd w:val="0"/>
              <w:ind w:right="-20"/>
              <w:rPr>
                <w:rFonts w:cstheme="minorHAnsi"/>
                <w:b/>
              </w:rPr>
            </w:pPr>
          </w:p>
        </w:tc>
        <w:tc>
          <w:tcPr>
            <w:tcW w:w="226" w:type="dxa"/>
            <w:tcBorders>
              <w:top w:val="nil"/>
              <w:left w:val="single" w:sz="4" w:space="0" w:color="auto"/>
              <w:bottom w:val="nil"/>
              <w:right w:val="single" w:sz="4" w:space="0" w:color="auto"/>
            </w:tcBorders>
          </w:tcPr>
          <w:p w:rsidR="00AA0FE8" w:rsidRPr="00B16B3A" w:rsidRDefault="00AA0FE8" w:rsidP="00BD6C2A">
            <w:pPr>
              <w:widowControl w:val="0"/>
              <w:autoSpaceDE w:val="0"/>
              <w:autoSpaceDN w:val="0"/>
              <w:adjustRightInd w:val="0"/>
              <w:ind w:right="-20"/>
              <w:rPr>
                <w:rFonts w:cstheme="minorHAnsi"/>
                <w:b/>
              </w:rPr>
            </w:pPr>
          </w:p>
        </w:tc>
        <w:tc>
          <w:tcPr>
            <w:tcW w:w="4742" w:type="dxa"/>
            <w:vMerge w:val="restart"/>
            <w:tcBorders>
              <w:top w:val="single" w:sz="4" w:space="0" w:color="auto"/>
              <w:left w:val="single" w:sz="4" w:space="0" w:color="auto"/>
              <w:right w:val="single" w:sz="4" w:space="0" w:color="auto"/>
            </w:tcBorders>
            <w:shd w:val="clear" w:color="auto" w:fill="F2F2F2" w:themeFill="background1" w:themeFillShade="F2"/>
          </w:tcPr>
          <w:p w:rsidR="00AA0FE8" w:rsidRDefault="00AA0FE8" w:rsidP="00BD6C2A">
            <w:pPr>
              <w:widowControl w:val="0"/>
              <w:autoSpaceDE w:val="0"/>
              <w:autoSpaceDN w:val="0"/>
              <w:adjustRightInd w:val="0"/>
              <w:ind w:right="-20"/>
              <w:rPr>
                <w:rFonts w:cstheme="minorHAnsi"/>
                <w:b/>
              </w:rPr>
            </w:pPr>
            <w:r>
              <w:rPr>
                <w:rFonts w:cstheme="minorHAnsi"/>
                <w:b/>
              </w:rPr>
              <w:t>DEĞERLENDİRMENİN YAPILDIĞI TARİH</w:t>
            </w:r>
          </w:p>
          <w:p w:rsidR="00AA0FE8" w:rsidRDefault="00AA0FE8" w:rsidP="00BD6C2A">
            <w:pPr>
              <w:widowControl w:val="0"/>
              <w:autoSpaceDE w:val="0"/>
              <w:autoSpaceDN w:val="0"/>
              <w:adjustRightInd w:val="0"/>
              <w:ind w:right="-20"/>
              <w:rPr>
                <w:rFonts w:cstheme="minorHAnsi"/>
                <w:b/>
                <w:sz w:val="16"/>
              </w:rPr>
            </w:pPr>
          </w:p>
          <w:p w:rsidR="00AA0FE8" w:rsidRPr="003548F0" w:rsidRDefault="00AA0FE8" w:rsidP="00BD6C2A">
            <w:pPr>
              <w:widowControl w:val="0"/>
              <w:autoSpaceDE w:val="0"/>
              <w:autoSpaceDN w:val="0"/>
              <w:adjustRightInd w:val="0"/>
              <w:ind w:right="-20"/>
              <w:rPr>
                <w:rFonts w:cstheme="minorHAnsi"/>
                <w:b/>
              </w:rPr>
            </w:pPr>
          </w:p>
        </w:tc>
      </w:tr>
      <w:tr w:rsidR="00AA0FE8" w:rsidTr="00BD6C2A">
        <w:trPr>
          <w:trHeight w:val="312"/>
          <w:jc w:val="center"/>
        </w:trPr>
        <w:tc>
          <w:tcPr>
            <w:tcW w:w="4742" w:type="dxa"/>
            <w:vMerge/>
            <w:tcBorders>
              <w:left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p>
        </w:tc>
        <w:tc>
          <w:tcPr>
            <w:tcW w:w="226" w:type="dxa"/>
            <w:tcBorders>
              <w:top w:val="nil"/>
              <w:left w:val="single" w:sz="4" w:space="0" w:color="auto"/>
              <w:bottom w:val="nil"/>
              <w:right w:val="single" w:sz="4" w:space="0" w:color="auto"/>
            </w:tcBorders>
          </w:tcPr>
          <w:p w:rsidR="00AA0FE8" w:rsidRPr="00EF52B1" w:rsidRDefault="00AA0FE8" w:rsidP="00BD6C2A">
            <w:pPr>
              <w:widowControl w:val="0"/>
              <w:autoSpaceDE w:val="0"/>
              <w:autoSpaceDN w:val="0"/>
              <w:adjustRightInd w:val="0"/>
              <w:ind w:right="-20"/>
              <w:rPr>
                <w:rFonts w:cstheme="minorHAnsi"/>
              </w:rPr>
            </w:pPr>
          </w:p>
        </w:tc>
        <w:tc>
          <w:tcPr>
            <w:tcW w:w="4742" w:type="dxa"/>
            <w:vMerge/>
            <w:tcBorders>
              <w:left w:val="single" w:sz="4" w:space="0" w:color="auto"/>
              <w:bottom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p>
        </w:tc>
      </w:tr>
      <w:tr w:rsidR="00AA0FE8" w:rsidTr="00BD6C2A">
        <w:trPr>
          <w:trHeight w:val="108"/>
          <w:jc w:val="center"/>
        </w:trPr>
        <w:tc>
          <w:tcPr>
            <w:tcW w:w="4742" w:type="dxa"/>
            <w:vMerge/>
            <w:tcBorders>
              <w:left w:val="single" w:sz="4" w:space="0" w:color="auto"/>
              <w:bottom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p>
        </w:tc>
        <w:tc>
          <w:tcPr>
            <w:tcW w:w="226" w:type="dxa"/>
            <w:tcBorders>
              <w:top w:val="nil"/>
              <w:left w:val="single" w:sz="4" w:space="0" w:color="auto"/>
              <w:bottom w:val="nil"/>
              <w:right w:val="single" w:sz="4" w:space="0" w:color="auto"/>
            </w:tcBorders>
          </w:tcPr>
          <w:p w:rsidR="00AA0FE8" w:rsidRPr="00EF52B1" w:rsidRDefault="00AA0FE8" w:rsidP="00BD6C2A">
            <w:pPr>
              <w:widowControl w:val="0"/>
              <w:autoSpaceDE w:val="0"/>
              <w:autoSpaceDN w:val="0"/>
              <w:adjustRightInd w:val="0"/>
              <w:ind w:right="-20"/>
              <w:rPr>
                <w:rFonts w:cstheme="minorHAnsi"/>
              </w:rPr>
            </w:pPr>
          </w:p>
        </w:tc>
        <w:tc>
          <w:tcPr>
            <w:tcW w:w="47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A0FE8" w:rsidRPr="00272497" w:rsidRDefault="00AA0FE8" w:rsidP="00BD6C2A">
            <w:pPr>
              <w:widowControl w:val="0"/>
              <w:autoSpaceDE w:val="0"/>
              <w:autoSpaceDN w:val="0"/>
              <w:adjustRightInd w:val="0"/>
              <w:ind w:right="-20"/>
              <w:rPr>
                <w:rFonts w:cstheme="minorHAnsi"/>
              </w:rPr>
            </w:pPr>
            <w:r>
              <w:rPr>
                <w:rFonts w:cstheme="minorHAnsi"/>
                <w:b/>
              </w:rPr>
              <w:t>GEÇERLİLİK TARİHİ</w:t>
            </w:r>
          </w:p>
          <w:p w:rsidR="00AA0FE8" w:rsidRPr="00272497" w:rsidRDefault="00AA0FE8" w:rsidP="00BD6C2A">
            <w:pPr>
              <w:widowControl w:val="0"/>
              <w:autoSpaceDE w:val="0"/>
              <w:autoSpaceDN w:val="0"/>
              <w:adjustRightInd w:val="0"/>
              <w:ind w:right="-20"/>
              <w:rPr>
                <w:rFonts w:cstheme="minorHAnsi"/>
              </w:rPr>
            </w:pPr>
          </w:p>
        </w:tc>
      </w:tr>
    </w:tbl>
    <w:p w:rsidR="00AA0FE8" w:rsidRDefault="00AA0FE8" w:rsidP="00222353"/>
    <w:tbl>
      <w:tblPr>
        <w:tblStyle w:val="TabloKlavuzu"/>
        <w:tblW w:w="9749" w:type="dxa"/>
        <w:jc w:val="center"/>
        <w:tblLayout w:type="fixed"/>
        <w:tblLook w:val="04A0"/>
      </w:tblPr>
      <w:tblGrid>
        <w:gridCol w:w="1331"/>
        <w:gridCol w:w="2835"/>
        <w:gridCol w:w="709"/>
        <w:gridCol w:w="709"/>
        <w:gridCol w:w="1878"/>
        <w:gridCol w:w="1309"/>
        <w:gridCol w:w="978"/>
      </w:tblGrid>
      <w:tr w:rsidR="00FF655B" w:rsidRPr="00E040FF" w:rsidTr="00FF655B">
        <w:trPr>
          <w:trHeight w:val="92"/>
          <w:tblHeader/>
          <w:jc w:val="center"/>
        </w:trPr>
        <w:tc>
          <w:tcPr>
            <w:tcW w:w="1331" w:type="dxa"/>
            <w:shd w:val="clear" w:color="auto" w:fill="F2F2F2" w:themeFill="background1" w:themeFillShade="F2"/>
            <w:vAlign w:val="center"/>
          </w:tcPr>
          <w:p w:rsidR="00AA0FE8" w:rsidRPr="007712EE" w:rsidRDefault="00AA0FE8" w:rsidP="00BD6C2A">
            <w:pPr>
              <w:jc w:val="center"/>
              <w:rPr>
                <w:b/>
              </w:rPr>
            </w:pPr>
            <w:r w:rsidRPr="00E040FF">
              <w:rPr>
                <w:b/>
              </w:rPr>
              <w:t>Konu Başlığı</w:t>
            </w:r>
          </w:p>
        </w:tc>
        <w:tc>
          <w:tcPr>
            <w:tcW w:w="2835" w:type="dxa"/>
            <w:shd w:val="clear" w:color="auto" w:fill="F2F2F2" w:themeFill="background1" w:themeFillShade="F2"/>
            <w:vAlign w:val="center"/>
          </w:tcPr>
          <w:p w:rsidR="00AA0FE8" w:rsidRPr="00E040FF" w:rsidRDefault="00AA0FE8" w:rsidP="00BD6C2A">
            <w:pPr>
              <w:jc w:val="center"/>
            </w:pPr>
            <w:r w:rsidRPr="00E040FF">
              <w:rPr>
                <w:b/>
              </w:rPr>
              <w:t>Kontrol Listesi</w:t>
            </w:r>
          </w:p>
        </w:tc>
        <w:tc>
          <w:tcPr>
            <w:tcW w:w="709" w:type="dxa"/>
            <w:shd w:val="clear" w:color="auto" w:fill="F2F2F2" w:themeFill="background1" w:themeFillShade="F2"/>
            <w:vAlign w:val="center"/>
          </w:tcPr>
          <w:p w:rsidR="00AA0FE8" w:rsidRPr="00E040FF" w:rsidRDefault="00AA0FE8" w:rsidP="00BD6C2A">
            <w:pPr>
              <w:jc w:val="center"/>
              <w:rPr>
                <w:b/>
                <w:color w:val="00B050"/>
              </w:rPr>
            </w:pPr>
            <w:r>
              <w:rPr>
                <w:b/>
                <w:color w:val="00B050"/>
              </w:rPr>
              <w:t>Evet</w:t>
            </w:r>
          </w:p>
          <w:p w:rsidR="00AA0FE8" w:rsidRPr="00E040FF" w:rsidRDefault="00AA0FE8" w:rsidP="00BD6C2A">
            <w:pPr>
              <w:jc w:val="center"/>
            </w:pPr>
            <w:r w:rsidRPr="00E040FF">
              <w:rPr>
                <w:b/>
                <w:color w:val="00B050"/>
                <w:sz w:val="32"/>
                <w:szCs w:val="32"/>
              </w:rPr>
              <w:sym w:font="Wingdings" w:char="F04A"/>
            </w:r>
          </w:p>
        </w:tc>
        <w:tc>
          <w:tcPr>
            <w:tcW w:w="709" w:type="dxa"/>
            <w:shd w:val="clear" w:color="auto" w:fill="F2F2F2" w:themeFill="background1" w:themeFillShade="F2"/>
            <w:vAlign w:val="center"/>
          </w:tcPr>
          <w:p w:rsidR="00AA0FE8" w:rsidRPr="00E040FF" w:rsidRDefault="00AA0FE8" w:rsidP="00BD6C2A">
            <w:pPr>
              <w:jc w:val="center"/>
              <w:rPr>
                <w:b/>
                <w:color w:val="FF0000"/>
              </w:rPr>
            </w:pPr>
            <w:r>
              <w:rPr>
                <w:b/>
                <w:color w:val="FF0000"/>
              </w:rPr>
              <w:t>Hayır</w:t>
            </w:r>
          </w:p>
          <w:p w:rsidR="00AA0FE8" w:rsidRPr="00E040FF" w:rsidRDefault="00AA0FE8" w:rsidP="00BD6C2A">
            <w:pPr>
              <w:jc w:val="center"/>
            </w:pPr>
            <w:r w:rsidRPr="00E040FF">
              <w:rPr>
                <w:b/>
                <w:color w:val="FF0000"/>
                <w:sz w:val="32"/>
                <w:szCs w:val="56"/>
              </w:rPr>
              <w:sym w:font="Wingdings" w:char="F04C"/>
            </w:r>
          </w:p>
        </w:tc>
        <w:tc>
          <w:tcPr>
            <w:tcW w:w="1878" w:type="dxa"/>
            <w:shd w:val="clear" w:color="auto" w:fill="F2F2F2" w:themeFill="background1" w:themeFillShade="F2"/>
            <w:vAlign w:val="center"/>
          </w:tcPr>
          <w:p w:rsidR="00AA0FE8" w:rsidRDefault="00AA0FE8" w:rsidP="00BD6C2A">
            <w:pPr>
              <w:jc w:val="center"/>
              <w:rPr>
                <w:b/>
              </w:rPr>
            </w:pPr>
            <w:r w:rsidRPr="00E040FF">
              <w:rPr>
                <w:b/>
              </w:rPr>
              <w:t>Alınması Gereken Önlem</w:t>
            </w:r>
          </w:p>
          <w:p w:rsidR="00AA0FE8" w:rsidRPr="00A747FB" w:rsidRDefault="00AA0FE8" w:rsidP="00BD6C2A">
            <w:pPr>
              <w:jc w:val="center"/>
            </w:pPr>
            <w:r w:rsidRPr="00A747FB">
              <w:t>(açıklamalar örnek olarak verilmiştir)</w:t>
            </w:r>
          </w:p>
        </w:tc>
        <w:tc>
          <w:tcPr>
            <w:tcW w:w="1309" w:type="dxa"/>
            <w:shd w:val="clear" w:color="auto" w:fill="F2F2F2" w:themeFill="background1" w:themeFillShade="F2"/>
            <w:vAlign w:val="center"/>
          </w:tcPr>
          <w:p w:rsidR="00AA0FE8" w:rsidRPr="00E040FF" w:rsidRDefault="00AA0FE8" w:rsidP="00BD6C2A">
            <w:pPr>
              <w:jc w:val="center"/>
            </w:pPr>
            <w:r w:rsidRPr="00E040FF">
              <w:rPr>
                <w:b/>
              </w:rPr>
              <w:t>Sorumlu Kişi</w:t>
            </w:r>
          </w:p>
        </w:tc>
        <w:tc>
          <w:tcPr>
            <w:tcW w:w="978" w:type="dxa"/>
            <w:shd w:val="clear" w:color="auto" w:fill="F2F2F2" w:themeFill="background1" w:themeFillShade="F2"/>
            <w:vAlign w:val="center"/>
          </w:tcPr>
          <w:p w:rsidR="00AA0FE8" w:rsidRPr="00E040FF" w:rsidRDefault="00AA0FE8" w:rsidP="00BD6C2A">
            <w:pPr>
              <w:jc w:val="center"/>
            </w:pPr>
            <w:r w:rsidRPr="00E040FF">
              <w:rPr>
                <w:b/>
              </w:rPr>
              <w:t>Tamamlanacağı Tarih</w:t>
            </w:r>
          </w:p>
        </w:tc>
      </w:tr>
      <w:tr w:rsidR="00FF655B" w:rsidRPr="001A15D1" w:rsidTr="001A15D1">
        <w:trPr>
          <w:trHeight w:val="9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t>GENEL</w:t>
            </w:r>
          </w:p>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b/>
              </w:rPr>
            </w:pPr>
            <w:r w:rsidRPr="001A15D1">
              <w:rPr>
                <w:rFonts w:ascii="Times New Roman" w:hAnsi="Times New Roman" w:cs="Times New Roman"/>
              </w:rPr>
              <w:t>Zemin kayma veya düşmeyi önleyecek şekilde uygun malzeme ile kaplanmıştır ve iç zeminler düzenli olarak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highlight w:val="cyan"/>
              </w:rPr>
            </w:pPr>
            <w:r w:rsidRPr="001A15D1">
              <w:rPr>
                <w:rFonts w:ascii="Times New Roman" w:hAnsi="Times New Roman" w:cs="Times New Roman"/>
                <w:i/>
              </w:rPr>
              <w:t>Zeminde kaymaz kolay silinebilir kaplamalar sağlanmıştır.</w:t>
            </w: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İlgili Birim Şefi</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Zeminde çökme, erime vb. deformasyonlar bulunmamaktadır.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highlight w:val="cyan"/>
              </w:rPr>
            </w:pPr>
            <w:r w:rsidRPr="001A15D1">
              <w:rPr>
                <w:rFonts w:ascii="Times New Roman" w:hAnsi="Times New Roman" w:cs="Times New Roman"/>
                <w:i/>
              </w:rPr>
              <w:t>Eskime veya hasarlanma halinde onarım yapılmaktadır.</w:t>
            </w: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İlgili Şube Müdürü</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14"/>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Cam yüzeyler uygun şekilde monte edilmiş, yüzeyler üzerinde kırık veya çatlak bulunmamaktadır.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İlgili Müdür Yardımcısı</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14"/>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Ofis içerisinde duvarlara monte edilmiş raflar, TV üniteleri veya diğer malzemeler çalışanların üzerine düşmeyecek şekilde sabitlenmiştir.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FC01EE" w:rsidP="00BD6C2A">
            <w:pPr>
              <w:rPr>
                <w:rFonts w:ascii="Times New Roman" w:hAnsi="Times New Roman" w:cs="Times New Roman"/>
              </w:rPr>
            </w:pPr>
            <w:r w:rsidRPr="001A15D1">
              <w:rPr>
                <w:rFonts w:ascii="Times New Roman" w:hAnsi="Times New Roman" w:cs="Times New Roman"/>
              </w:rPr>
              <w:t>Müdür</w:t>
            </w: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36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Merdiven genişlikleri ve basamak yükseklikleri uygun olup merdivenler boyunca tırabzanlar mevcuttur.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Tırabzan ayakları arasında düşmeyi önleyecek kapalı bloklar yaptırılmıştır.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8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Ofis içerisinde kullanılan mobilyalar düzenli olarak kontrol edilmektedir.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 xml:space="preserve">Kırık veya dengesiz duran mobilyalar değiştirilmektedir. </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8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Ofiste temizlikten sorumlu kişi/kişiler belirlenmiştir.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8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 temizlikte kullanılan kimyasalların tehlikeleri ve kullanımı konusunda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410"/>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Temizlik yapılan alanda kaymayı önlemek için gerekli önlemler alınmaktadır.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i/>
                <w:sz w:val="28"/>
              </w:rPr>
            </w:pPr>
            <w:r w:rsidRPr="001A15D1">
              <w:rPr>
                <w:rFonts w:ascii="Times New Roman" w:hAnsi="Times New Roman" w:cs="Times New Roman"/>
                <w:i/>
              </w:rPr>
              <w:t>Çalışma yapılan alanlarda, uyarı levhaları vb. konulmaktadır.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0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içerisindeki tüm alanlar düzenli olarak havalandırılmaktadır.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Doğal ve suni havalandırma sağlanmaktadır.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0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 xml:space="preserve">İklimlendirme cihazlarının kontrolleri düzenli aralıklarla yaptırılmaktadır.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İklimlendirme cihazlarının filtreleri düzenli olarak değiştirilmektedir.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339"/>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Ofisiçerisindeki sıcaklık ve nem, rahatsızlık vermeyecek düzeyde tutulmaktadır.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Tüm alanlarda yeterli aydınlatma sağlanmış ve aydınlatmalar çalışır halde bulunmaktadır.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Arızalı lambalar değiştirilmekte, diğer sorunlar için elektrikçi çağırılmaktadır.</w:t>
            </w:r>
          </w:p>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Gün ışığının kontrolü amacıyla pencereler için ayarlanabilir perdeler sağlanmıştır.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içerisindeki çalışma alanlarında sigara içilmesi yasaklanmış ve çalışanlar bu konuda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Çay, kahve, yemek vb. ihtiyaçlar, çalışma alanlarından ayrı bir yerde hazırlanmaktadır.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Bu ihtiyaçlar için ayrı bir yer/bölüm/mutfak hazırlanmıştır.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8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t>TERTİP - DÜZEN</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 işlerini bitirdikten sonra bütün malzemeleri yerlerine yerleştirmektedir.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Mutfakta kullanılan ve yaralanmaya neden olabilecek kesici aletler kullanım sonrasında yerlerine kaldırılmaktadır.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2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içerisindeki yerleşim, çalışanların faaliyetlerini kısıtlamayacak şekilde tasarlanmış ve uygulanmıştır.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i/>
              </w:rPr>
            </w:pPr>
            <w:r w:rsidRPr="001A15D1">
              <w:rPr>
                <w:rFonts w:ascii="Times New Roman" w:hAnsi="Times New Roman" w:cs="Times New Roman"/>
                <w:i/>
              </w:rPr>
              <w:t xml:space="preserve">Ofis içerisindeki alanların iç düzenlemesi yapılmış, tüm eşya veya malzemelerin kolay ulaşılabilir olması sağlanmıştır.  </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p>
        </w:tc>
        <w:tc>
          <w:tcPr>
            <w:tcW w:w="2835" w:type="dxa"/>
            <w:vAlign w:val="center"/>
          </w:tcPr>
          <w:p w:rsidR="00AA0FE8" w:rsidRPr="001A15D1" w:rsidRDefault="00AA0FE8" w:rsidP="00BD6C2A">
            <w:pPr>
              <w:rPr>
                <w:rFonts w:ascii="Times New Roman" w:hAnsi="Times New Roman" w:cs="Times New Roman"/>
                <w:color w:val="FF0000"/>
              </w:rPr>
            </w:pPr>
            <w:r w:rsidRPr="001A15D1">
              <w:rPr>
                <w:rFonts w:ascii="Times New Roman" w:hAnsi="Times New Roman" w:cs="Times New Roman"/>
              </w:rPr>
              <w:t>Ofiste kullanılan kablolu aletler takılma veya düşmeyi önleyecek şekilde kullanılmaktadır.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 xml:space="preserve">Kablolu aletler kullanılırken en yakın prize takılmakta ve uzatma kabloları </w:t>
            </w:r>
            <w:r w:rsidRPr="001A15D1">
              <w:rPr>
                <w:rFonts w:ascii="Times New Roman" w:hAnsi="Times New Roman" w:cs="Times New Roman"/>
                <w:i/>
              </w:rPr>
              <w:lastRenderedPageBreak/>
              <w:t>çalışanların takılıp düşmeyeceği şekilde sabitlenmektedir.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03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lastRenderedPageBreak/>
              <w:t>ELEKTRİK</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Kaçak akım rölesi ana elektrik hattına bağlanmıştır.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84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Tüm sigortaların korunaklı yerlerde olması sağlanmıştır.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25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Sabit kurulumlar ve tesisatın, düzenli şekilde yetkili kişiler tarafından bakımı yapılmaktadır.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134"/>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Elektrik/sigorta kutuları kilitlenmiş, yetkisiz kişilerin erişimleri önlenmiştir.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547"/>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Açıkta kablo bulunmamakta, prizlerin sağlamlığı düzenli olarak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i/>
              </w:rPr>
            </w:pPr>
            <w:r w:rsidRPr="001A15D1">
              <w:rPr>
                <w:rFonts w:ascii="Times New Roman" w:hAnsi="Times New Roman" w:cs="Times New Roman"/>
                <w:i/>
              </w:rPr>
              <w:t>Özelliğini kaybetmiş kablolar derhal yenileri ile değiştirilmektedir.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71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Kağıt vb. kolay tutuşabilir malzemeler kıvılcım yayabilecek cihaz/ekipman/cisimlerden uzakta muhafaza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523"/>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32"/>
                <w:szCs w:val="32"/>
              </w:rPr>
            </w:pPr>
            <w:r w:rsidRPr="001A15D1">
              <w:rPr>
                <w:rFonts w:ascii="Times New Roman" w:hAnsi="Times New Roman" w:cs="Times New Roman"/>
                <w:b/>
                <w:sz w:val="32"/>
                <w:szCs w:val="32"/>
              </w:rPr>
              <w:t>MAKİNALAR</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Elektrikli alet/ekipmanlar, üreticilerce sağlanan Türkçe kullanım kılavuzlarında belirtilen hususlara uygun şekilde kullanılmaktadır.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68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Elektrikli ekipmanlar düzenli olarak kontrol edilmekte, bozuk veya arızalı ekipmanların kullanımı engellenmektedir.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Hasarlı priz ve kablolar ile arızalı elektrikli ekipmanlar yenileri ile değiştirilmektedir.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987"/>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 elektrikli aletlerin güvenli kullanımları ile ilgili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028"/>
          <w:jc w:val="center"/>
        </w:trPr>
        <w:tc>
          <w:tcPr>
            <w:tcW w:w="1331" w:type="dxa"/>
            <w:vMerge w:val="restart"/>
            <w:textDirection w:val="btLr"/>
            <w:vAlign w:val="center"/>
          </w:tcPr>
          <w:p w:rsidR="00AA0FE8" w:rsidRPr="00B07461" w:rsidRDefault="00AA0FE8" w:rsidP="001A15D1">
            <w:pPr>
              <w:ind w:left="113" w:right="113"/>
              <w:jc w:val="center"/>
              <w:rPr>
                <w:rFonts w:ascii="Times New Roman" w:hAnsi="Times New Roman" w:cs="Times New Roman"/>
                <w:b/>
                <w:sz w:val="32"/>
                <w:szCs w:val="32"/>
              </w:rPr>
            </w:pPr>
            <w:r w:rsidRPr="00B07461">
              <w:rPr>
                <w:rFonts w:ascii="Times New Roman" w:hAnsi="Times New Roman" w:cs="Times New Roman"/>
                <w:b/>
                <w:sz w:val="32"/>
                <w:szCs w:val="32"/>
              </w:rPr>
              <w:lastRenderedPageBreak/>
              <w:t>ASANSÖRLER</w:t>
            </w:r>
          </w:p>
          <w:p w:rsidR="00AA0FE8" w:rsidRPr="00B07461" w:rsidRDefault="00AA0FE8" w:rsidP="001A15D1">
            <w:pPr>
              <w:ind w:left="113" w:right="113"/>
              <w:jc w:val="center"/>
              <w:rPr>
                <w:rFonts w:ascii="Times New Roman" w:hAnsi="Times New Roman" w:cs="Times New Roman"/>
                <w:b/>
              </w:rPr>
            </w:pPr>
            <w:r w:rsidRPr="00B07461">
              <w:rPr>
                <w:rFonts w:ascii="Times New Roman" w:hAnsi="Times New Roman" w:cs="Times New Roman"/>
                <w:b/>
              </w:rPr>
              <w:t>(Ofis/büronun bir yapının tümünde faaliyet göstermesi halinde)</w:t>
            </w: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Asansörler düzenli olarak kontrol edilmekte ve periyodik bakımları yapılmaktadır.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 içi ve önü aydınlatmaları yeterli düzeydedir.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78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 makine dairesine yetkisiz kişilerin girişi engellenmektedir.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70"/>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Asansör içerisinde bulunan havalandırma sisteminin çalışıp çalışmadığı düzenli aralıklarla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82"/>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YANGIN</w:t>
            </w:r>
          </w:p>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(Ofis/büronun bir yapının tümünde faaliyet göstermesi halinde)</w:t>
            </w:r>
          </w:p>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merdiveni kapıları/apartman kapısı/acil çıkışlar kilitli değildir ve her an açılabilir durumdadır.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3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merdiveni kapıları/apartman kapısı/acil çıkış kapıları dışarıya doğru açılmaktadır.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21"/>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merdiveni kapıları/apartman kapısı/acil çıkışların önünde ve tüm yol boyunca kaçışı engelleyecek bir malzeme yoktur.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Kapı ve kaçış yollarını gösteren acil durum levhaları uygun yerlere yerleştirilmiş, yangın merdiveninde ışıklandırma sağlanmıştır.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621"/>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Yangın söndürücüleri mevcuttur ve son kullanma tarihleri kontrol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r w:rsidRPr="001A15D1">
              <w:rPr>
                <w:rFonts w:ascii="Times New Roman" w:hAnsi="Times New Roman" w:cs="Times New Roman"/>
                <w:i/>
              </w:rPr>
              <w:t>Isıya veya dumana duyarlı dedektörler de sağlanmış ve çalışır halde oldukları düzenli olarak kontrol edilmektedir.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729"/>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Acil duruma neden olan olaya ilişkin (yangın, gaz kaçağı, deprem vb.) telefon numaraları görünür yer(ler)e asılmıştır.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819"/>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Acil durumlarile ilgili iletişime geçilecek telefon numaraları (yangın, ambulans, polis vb.) ofis içerisinde görünür bir yere asılmıştır.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cantSplit/>
          <w:trHeight w:val="1878"/>
          <w:jc w:val="center"/>
        </w:trPr>
        <w:tc>
          <w:tcPr>
            <w:tcW w:w="1331" w:type="dxa"/>
            <w:textDirection w:val="btLr"/>
            <w:vAlign w:val="center"/>
          </w:tcPr>
          <w:p w:rsidR="00AA0FE8" w:rsidRPr="00B07461" w:rsidRDefault="00AA0FE8" w:rsidP="001A15D1">
            <w:pPr>
              <w:ind w:left="113" w:right="113"/>
              <w:jc w:val="center"/>
              <w:rPr>
                <w:rFonts w:ascii="Times New Roman" w:hAnsi="Times New Roman" w:cs="Times New Roman"/>
                <w:b/>
                <w:sz w:val="28"/>
                <w:szCs w:val="28"/>
              </w:rPr>
            </w:pPr>
            <w:r w:rsidRPr="00B07461">
              <w:rPr>
                <w:rFonts w:ascii="Times New Roman" w:hAnsi="Times New Roman" w:cs="Times New Roman"/>
                <w:b/>
                <w:sz w:val="28"/>
                <w:szCs w:val="28"/>
              </w:rPr>
              <w:lastRenderedPageBreak/>
              <w:t>GÜRÜLTÜ</w:t>
            </w: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Ofis içerisinde; insanlardan, makine veya donanımlardan kaynaklanabilecekveya dış ortam kaynaklı gürültü rahatsız edici düzeyde değildir.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rPr>
            </w:pPr>
            <w:r w:rsidRPr="001A15D1">
              <w:rPr>
                <w:rFonts w:ascii="Times New Roman" w:hAnsi="Times New Roman" w:cs="Times New Roman"/>
                <w:i/>
              </w:rPr>
              <w:t>Fotokopi, faks veya vb. makinalar çalışanlardan ayrı yerde bulunmaktadır.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trHeight w:val="1550"/>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ELLE TAŞIMA</w:t>
            </w:r>
          </w:p>
          <w:p w:rsidR="00AA0FE8" w:rsidRPr="001A15D1" w:rsidRDefault="00AA0FE8" w:rsidP="001A15D1">
            <w:pPr>
              <w:ind w:left="113" w:right="113"/>
              <w:jc w:val="center"/>
              <w:rPr>
                <w:rFonts w:ascii="Times New Roman" w:hAnsi="Times New Roman" w:cs="Times New Roman"/>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Elle taşınamayacak kadar ağır yüklerin çalışanlarca kaldırılması engellenmektedir.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Elle kaldırılarak taşınamayacak yükler, iterek/çekerek taşınmaktadır.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trHeight w:val="226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 xml:space="preserve">Yüklerin elle taşınmasının da neden olabileceği kas iskelet sistemi hastalıklarına karşı çalışanlar bilgilendirilmiştir.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Elle taşınabilecek yükler yerden kaldırılırken, çalışan bir ayağı diğerinden daha önde olacak şekilde çömelmektedir.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63CEF">
        <w:trPr>
          <w:trHeight w:val="3519"/>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t xml:space="preserve">EKRANLI ARAÇLARLA ÇALIŞMA </w:t>
            </w:r>
          </w:p>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Ofiste kullanılan ekranlı araçlar uygun yerlere yerleştirilmiştir.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Ekranlı aracın ekranındaki parlama ve yansımalar, bu araçların pencereye bakması engellenerek veya aydınlatmanın ekran arkasından alınması sağlanarak önlenmiştir.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136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Ekranlı araçların veya diğer ekipmanların uzun süreli kullanımından kaynaklanabilecek kas iskelet sistemi hastalıklarına karşı gerekli önlemler alınmaktadır..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Kullanılan ekranların üst orta noktasının, çalışanların göz hizasında olması sağlanmıştır.</w:t>
            </w:r>
          </w:p>
          <w:p w:rsidR="00AA0FE8" w:rsidRPr="001A15D1" w:rsidRDefault="00AA0FE8" w:rsidP="00BD6C2A">
            <w:pPr>
              <w:jc w:val="center"/>
              <w:rPr>
                <w:rFonts w:ascii="Times New Roman" w:hAnsi="Times New Roman" w:cs="Times New Roman"/>
                <w:i/>
              </w:rPr>
            </w:pPr>
          </w:p>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Klavye, fare, kağıt tutacağı vs. çevre ekipmanlar çalışanların vücut ölçülerine ve duruşlarına uygun yerlere yerleştirilmiştir.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19"/>
          <w:jc w:val="center"/>
        </w:trPr>
        <w:tc>
          <w:tcPr>
            <w:tcW w:w="1331" w:type="dxa"/>
            <w:vMerge w:val="restart"/>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r w:rsidRPr="001A15D1">
              <w:rPr>
                <w:rFonts w:ascii="Times New Roman" w:hAnsi="Times New Roman" w:cs="Times New Roman"/>
                <w:b/>
                <w:sz w:val="28"/>
                <w:szCs w:val="28"/>
              </w:rPr>
              <w:lastRenderedPageBreak/>
              <w:t>ERGONOMİ ve MONOTON ÇALIŞMA</w:t>
            </w:r>
          </w:p>
        </w:tc>
        <w:tc>
          <w:tcPr>
            <w:tcW w:w="2835" w:type="dxa"/>
            <w:vAlign w:val="center"/>
          </w:tcPr>
          <w:p w:rsidR="00AA0FE8" w:rsidRPr="001A15D1" w:rsidRDefault="00AA0FE8" w:rsidP="00BD6C2A">
            <w:pPr>
              <w:rPr>
                <w:rFonts w:ascii="Times New Roman" w:hAnsi="Times New Roman" w:cs="Times New Roman"/>
                <w:highlight w:val="yellow"/>
              </w:rPr>
            </w:pPr>
            <w:r w:rsidRPr="001A15D1">
              <w:rPr>
                <w:rFonts w:ascii="Times New Roman" w:hAnsi="Times New Roman" w:cs="Times New Roman"/>
              </w:rPr>
              <w:t xml:space="preserve">Çalışanların uzun süre aynı pozisyonda veya fiziksel anlamda zorlayıcı çalışmaları (ağır yük kaldırma dahil) engellenmektedir.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Çalışma sırasında uygun aralıklar ile ara verilmekte ve basit egzersizler yapılmaktadır.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1103"/>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rPr>
                <w:rFonts w:ascii="Times New Roman" w:hAnsi="Times New Roman" w:cs="Times New Roman"/>
                <w:bCs/>
              </w:rPr>
            </w:pPr>
            <w:r w:rsidRPr="001A15D1">
              <w:rPr>
                <w:rFonts w:ascii="Times New Roman" w:hAnsi="Times New Roman" w:cs="Times New Roman"/>
              </w:rPr>
              <w:t>Çalışanlara yaptıkları işe uygun masa, sandalye veya destek ekipmanlar sağlanmaktadır.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b/>
              </w:rPr>
            </w:pPr>
            <w:r w:rsidRPr="001A15D1">
              <w:rPr>
                <w:rFonts w:ascii="Times New Roman" w:hAnsi="Times New Roman" w:cs="Times New Roman"/>
                <w:i/>
              </w:rPr>
              <w:t>Masa, çalışanın dizlerini rahatça içeri uzatabileceği ve kollarını yukarı kaldırmadan dirseklerini üzerine dayayabileceği yükseklikte, sandalyeler iseayarlanabilir özelliktedir.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Fazlaca yukarıya uzanmayı veya aşağıya eğilmeyi gerektiren işlerde ç</w:t>
            </w:r>
            <w:r w:rsidRPr="001A15D1">
              <w:rPr>
                <w:rFonts w:ascii="Times New Roman" w:hAnsi="Times New Roman" w:cs="Times New Roman"/>
                <w:bCs/>
              </w:rPr>
              <w:t>alışanların uzun süre hareketsiz aynı pozisyonda kalması engellenmektedir.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widowControl w:val="0"/>
              <w:autoSpaceDE w:val="0"/>
              <w:autoSpaceDN w:val="0"/>
              <w:adjustRightInd w:val="0"/>
              <w:ind w:right="-20"/>
              <w:jc w:val="center"/>
              <w:rPr>
                <w:rFonts w:ascii="Times New Roman" w:hAnsi="Times New Roman" w:cs="Times New Roman"/>
                <w:b/>
                <w:i/>
              </w:rPr>
            </w:pPr>
            <w:r w:rsidRPr="001A15D1">
              <w:rPr>
                <w:rFonts w:ascii="Times New Roman" w:hAnsi="Times New Roman" w:cs="Times New Roman"/>
                <w:i/>
              </w:rPr>
              <w:t>Çalışanlar sırt ağrısı, boyun ya da omuz incinmesi ve ayak ya da bacaklarda ağrı gibi kas ve iskelet sistemi hastalıklarına karşı bilgilendirilmiştir.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295"/>
          <w:jc w:val="center"/>
        </w:trPr>
        <w:tc>
          <w:tcPr>
            <w:tcW w:w="1331" w:type="dxa"/>
            <w:vMerge w:val="restart"/>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sz w:val="28"/>
                <w:szCs w:val="28"/>
              </w:rPr>
            </w:pPr>
            <w:r w:rsidRPr="001A15D1">
              <w:rPr>
                <w:rFonts w:ascii="Times New Roman" w:hAnsi="Times New Roman" w:cs="Times New Roman"/>
                <w:b/>
                <w:sz w:val="28"/>
                <w:szCs w:val="28"/>
              </w:rPr>
              <w:t>PSİKOSOSYAL ETKENLER</w:t>
            </w:r>
          </w:p>
          <w:p w:rsidR="00AA0FE8" w:rsidRPr="001A15D1" w:rsidRDefault="00AA0FE8" w:rsidP="001A15D1">
            <w:pPr>
              <w:widowControl w:val="0"/>
              <w:autoSpaceDE w:val="0"/>
              <w:autoSpaceDN w:val="0"/>
              <w:adjustRightInd w:val="0"/>
              <w:ind w:left="113" w:right="-20"/>
              <w:jc w:val="center"/>
              <w:rPr>
                <w:rFonts w:ascii="Times New Roman" w:hAnsi="Times New Roman" w:cs="Times New Roman"/>
                <w:b/>
                <w:sz w:val="28"/>
                <w:szCs w:val="28"/>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color w:val="FF0000"/>
              </w:rPr>
            </w:pPr>
            <w:r w:rsidRPr="001A15D1">
              <w:rPr>
                <w:rFonts w:ascii="Times New Roman" w:hAnsi="Times New Roman" w:cs="Times New Roman"/>
              </w:rPr>
              <w:t>Çalışanlar, maruz kalabilecekleri olumsuz davranışlar (tehdit, hakaret vs.) karşısında nasıl davranacağını bilmektedirler.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Bu tür olaylar karşısında çalışanlar, müdahil olmaktan kaçınarak derhal işverene haber vermeleri konusunda bilgilendirilmiştir.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35"/>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 xml:space="preserve">Çalışanlar ileişveren(ler) arasında iyi bir iletişim sağlanmaktadır.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i/>
              </w:rPr>
            </w:pPr>
            <w:r w:rsidRPr="001A15D1">
              <w:rPr>
                <w:rFonts w:ascii="Times New Roman" w:hAnsi="Times New Roman" w:cs="Times New Roman"/>
                <w:i/>
              </w:rPr>
              <w:t>Çalışanlar yönetimden ve meslektaşlarından yeterli bilgi, yardım ve desteği almaktadır.İşyerinde, ödül ve teşvik sistemleri uygulanmaktadır.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586"/>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 xml:space="preserve">Ofiste yürütülen işler ile ilgili çalışanların da görüşleri alınmakta ve işyerinde iş sağlığı ve güvenliğinin sağlanması hususunda katılımları desteklenmektedir. </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233"/>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highlight w:val="yellow"/>
              </w:rPr>
            </w:pPr>
            <w:r w:rsidRPr="001A15D1">
              <w:rPr>
                <w:rFonts w:ascii="Times New Roman" w:hAnsi="Times New Roman" w:cs="Times New Roman"/>
              </w:rPr>
              <w:t>Çalışanlar; yetki, sorumluluk ve çalışma hedeflerini net olarak bilmektedir.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188"/>
          <w:jc w:val="center"/>
        </w:trPr>
        <w:tc>
          <w:tcPr>
            <w:tcW w:w="1331" w:type="dxa"/>
            <w:vMerge/>
            <w:textDirection w:val="btLr"/>
            <w:vAlign w:val="center"/>
          </w:tcPr>
          <w:p w:rsidR="00AA0FE8" w:rsidRPr="001A15D1" w:rsidRDefault="00AA0FE8" w:rsidP="001A15D1">
            <w:pPr>
              <w:widowControl w:val="0"/>
              <w:autoSpaceDE w:val="0"/>
              <w:autoSpaceDN w:val="0"/>
              <w:adjustRightInd w:val="0"/>
              <w:ind w:left="113" w:right="-20"/>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Çalışanlara, görev ve sorumlulukları haricinde talimat verilmemektedir.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028"/>
          <w:jc w:val="center"/>
        </w:trPr>
        <w:tc>
          <w:tcPr>
            <w:tcW w:w="1331" w:type="dxa"/>
            <w:vMerge w:val="restart"/>
            <w:textDirection w:val="btLr"/>
            <w:vAlign w:val="center"/>
          </w:tcPr>
          <w:p w:rsidR="00AA0FE8" w:rsidRPr="00B07461" w:rsidRDefault="00AA0FE8" w:rsidP="001A15D1">
            <w:pPr>
              <w:ind w:left="113" w:right="113"/>
              <w:jc w:val="center"/>
              <w:rPr>
                <w:rFonts w:ascii="Times New Roman" w:hAnsi="Times New Roman" w:cs="Times New Roman"/>
                <w:b/>
                <w:sz w:val="28"/>
                <w:szCs w:val="28"/>
              </w:rPr>
            </w:pPr>
            <w:r w:rsidRPr="00B07461">
              <w:rPr>
                <w:rFonts w:ascii="Times New Roman" w:hAnsi="Times New Roman" w:cs="Times New Roman"/>
                <w:b/>
                <w:sz w:val="28"/>
                <w:szCs w:val="28"/>
              </w:rPr>
              <w:t>KAZALAR ve HASTALIKLAR</w:t>
            </w:r>
          </w:p>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Çalışanların işe giriş raporları ve periyodik kontrolleri yaptırılmaktadır.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1166"/>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Çalışanların karşı karşıya kaldıkları kazalar ve işe bağlı hastalıklar Sosyal Güvenlik Kurumuna rapor edilmektedir.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Ofiste kullanılan seyyar merdivenler, düşerek yaralanma/sakatlanmaları önlemek için tekerleksiz veya kilit sistemli olanlar ile değiştirilmiştir.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1A15D1">
        <w:trPr>
          <w:trHeight w:val="92"/>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Çalışanların karşı karşıya kaldıkları önceden olmuş kazalar veya işe bağlı hastalıklar incelenerek yeniden meydana gelmeleri önlenmektedir.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r w:rsidRPr="001A15D1">
              <w:rPr>
                <w:rFonts w:ascii="Times New Roman" w:hAnsi="Times New Roman" w:cs="Times New Roman"/>
                <w:i/>
              </w:rPr>
              <w:t>Çalışanların göz muayeneleri düzenli olarak yaptırılmaktadır.</w:t>
            </w: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888"/>
          <w:jc w:val="center"/>
        </w:trPr>
        <w:tc>
          <w:tcPr>
            <w:tcW w:w="1331" w:type="dxa"/>
            <w:vMerge/>
            <w:textDirection w:val="btLr"/>
            <w:vAlign w:val="center"/>
          </w:tcPr>
          <w:p w:rsidR="00AA0FE8" w:rsidRPr="001A15D1" w:rsidRDefault="00AA0FE8" w:rsidP="001A15D1">
            <w:pPr>
              <w:ind w:left="113" w:right="113"/>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İçerisinde yeterli malzeme bulunan ilkyardım çantası temin edilmiştir.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253"/>
          <w:jc w:val="center"/>
        </w:trPr>
        <w:tc>
          <w:tcPr>
            <w:tcW w:w="1331" w:type="dxa"/>
            <w:vMerge w:val="restart"/>
            <w:textDirection w:val="btLr"/>
            <w:vAlign w:val="center"/>
          </w:tcPr>
          <w:p w:rsidR="00AA0FE8" w:rsidRPr="00B07461" w:rsidRDefault="00AA0FE8" w:rsidP="001A15D1">
            <w:pPr>
              <w:ind w:left="113" w:right="113"/>
              <w:jc w:val="center"/>
              <w:rPr>
                <w:rFonts w:ascii="Times New Roman" w:hAnsi="Times New Roman" w:cs="Times New Roman"/>
                <w:b/>
                <w:sz w:val="28"/>
                <w:szCs w:val="28"/>
              </w:rPr>
            </w:pPr>
            <w:r w:rsidRPr="00B07461">
              <w:rPr>
                <w:rFonts w:ascii="Times New Roman" w:hAnsi="Times New Roman" w:cs="Times New Roman"/>
                <w:b/>
                <w:sz w:val="28"/>
                <w:szCs w:val="28"/>
              </w:rPr>
              <w:t>EĞİTİM ve BİLGİLENDİRME</w:t>
            </w: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Çalışanlara (çıraklar ve genç çalışanlar da dahil olmak üzere) genel iş sağlığı ve güvenliği eğitimi verilmiştir.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832"/>
          <w:jc w:val="center"/>
        </w:trPr>
        <w:tc>
          <w:tcPr>
            <w:tcW w:w="1331" w:type="dxa"/>
            <w:vMerge/>
            <w:vAlign w:val="center"/>
          </w:tcPr>
          <w:p w:rsidR="00AA0FE8" w:rsidRPr="001A15D1" w:rsidRDefault="00AA0FE8" w:rsidP="00BD6C2A">
            <w:pPr>
              <w:jc w:val="center"/>
              <w:rPr>
                <w:rFonts w:ascii="Times New Roman" w:hAnsi="Times New Roman" w:cs="Times New Roman"/>
                <w:b/>
              </w:rPr>
            </w:pPr>
          </w:p>
        </w:tc>
        <w:tc>
          <w:tcPr>
            <w:tcW w:w="2835" w:type="dxa"/>
            <w:vAlign w:val="center"/>
          </w:tcPr>
          <w:p w:rsidR="00AA0FE8" w:rsidRPr="001A15D1" w:rsidRDefault="00AA0FE8" w:rsidP="00BD6C2A">
            <w:pPr>
              <w:widowControl w:val="0"/>
              <w:autoSpaceDE w:val="0"/>
              <w:autoSpaceDN w:val="0"/>
              <w:adjustRightInd w:val="0"/>
              <w:ind w:right="-20"/>
              <w:rPr>
                <w:rFonts w:ascii="Times New Roman" w:hAnsi="Times New Roman" w:cs="Times New Roman"/>
              </w:rPr>
            </w:pPr>
            <w:r w:rsidRPr="001A15D1">
              <w:rPr>
                <w:rFonts w:ascii="Times New Roman" w:hAnsi="Times New Roman" w:cs="Times New Roman"/>
              </w:rPr>
              <w:t>Çalışanlar, yaptıkları iş konusunda eğitilmiş ve yönlendirilmiştir.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r w:rsidR="00FF655B" w:rsidRPr="001A15D1" w:rsidTr="00B07461">
        <w:trPr>
          <w:trHeight w:val="1127"/>
          <w:jc w:val="center"/>
        </w:trPr>
        <w:tc>
          <w:tcPr>
            <w:tcW w:w="1331" w:type="dxa"/>
            <w:vMerge/>
            <w:vAlign w:val="center"/>
          </w:tcPr>
          <w:p w:rsidR="00AA0FE8" w:rsidRPr="001A15D1" w:rsidRDefault="00AA0FE8" w:rsidP="00BD6C2A">
            <w:pPr>
              <w:jc w:val="center"/>
              <w:rPr>
                <w:rFonts w:ascii="Times New Roman" w:hAnsi="Times New Roman" w:cs="Times New Roman"/>
                <w:b/>
              </w:rPr>
            </w:pPr>
          </w:p>
        </w:tc>
        <w:tc>
          <w:tcPr>
            <w:tcW w:w="2835" w:type="dxa"/>
            <w:vAlign w:val="center"/>
          </w:tcPr>
          <w:p w:rsidR="00AA0FE8" w:rsidRPr="001A15D1" w:rsidRDefault="00AA0FE8" w:rsidP="00BD6C2A">
            <w:pPr>
              <w:rPr>
                <w:rFonts w:ascii="Times New Roman" w:hAnsi="Times New Roman" w:cs="Times New Roman"/>
              </w:rPr>
            </w:pPr>
            <w:r w:rsidRPr="001A15D1">
              <w:rPr>
                <w:rFonts w:ascii="Times New Roman" w:hAnsi="Times New Roman" w:cs="Times New Roman"/>
              </w:rPr>
              <w:t>Çalışanlar,özellikle kas iskelet sistemi hastalıklarından korunma konusunda bilgilendirilmiştir.</w:t>
            </w:r>
          </w:p>
        </w:tc>
        <w:tc>
          <w:tcPr>
            <w:tcW w:w="709" w:type="dxa"/>
          </w:tcPr>
          <w:p w:rsidR="00AA0FE8" w:rsidRPr="001A15D1" w:rsidRDefault="00AA0FE8" w:rsidP="00BD6C2A">
            <w:pPr>
              <w:jc w:val="center"/>
              <w:rPr>
                <w:rFonts w:ascii="Times New Roman" w:hAnsi="Times New Roman" w:cs="Times New Roman"/>
                <w:b/>
                <w:color w:val="00B050"/>
              </w:rPr>
            </w:pPr>
          </w:p>
        </w:tc>
        <w:tc>
          <w:tcPr>
            <w:tcW w:w="709" w:type="dxa"/>
          </w:tcPr>
          <w:p w:rsidR="00AA0FE8" w:rsidRPr="001A15D1" w:rsidRDefault="00AA0FE8" w:rsidP="00BD6C2A">
            <w:pPr>
              <w:jc w:val="center"/>
              <w:rPr>
                <w:rFonts w:ascii="Times New Roman" w:hAnsi="Times New Roman" w:cs="Times New Roman"/>
                <w:b/>
                <w:color w:val="FF0000"/>
              </w:rPr>
            </w:pPr>
          </w:p>
        </w:tc>
        <w:tc>
          <w:tcPr>
            <w:tcW w:w="1878" w:type="dxa"/>
            <w:vAlign w:val="center"/>
          </w:tcPr>
          <w:p w:rsidR="00AA0FE8" w:rsidRPr="001A15D1" w:rsidRDefault="00AA0FE8" w:rsidP="00BD6C2A">
            <w:pPr>
              <w:jc w:val="center"/>
              <w:rPr>
                <w:rFonts w:ascii="Times New Roman" w:hAnsi="Times New Roman" w:cs="Times New Roman"/>
                <w:b/>
              </w:rPr>
            </w:pPr>
          </w:p>
        </w:tc>
        <w:tc>
          <w:tcPr>
            <w:tcW w:w="1309" w:type="dxa"/>
          </w:tcPr>
          <w:p w:rsidR="00AA0FE8" w:rsidRPr="001A15D1" w:rsidRDefault="00AA0FE8" w:rsidP="00BD6C2A">
            <w:pPr>
              <w:rPr>
                <w:rFonts w:ascii="Times New Roman" w:hAnsi="Times New Roman" w:cs="Times New Roman"/>
                <w:b/>
              </w:rPr>
            </w:pPr>
          </w:p>
        </w:tc>
        <w:tc>
          <w:tcPr>
            <w:tcW w:w="978" w:type="dxa"/>
          </w:tcPr>
          <w:p w:rsidR="00AA0FE8" w:rsidRPr="001A15D1" w:rsidRDefault="00AA0FE8" w:rsidP="00BD6C2A">
            <w:pPr>
              <w:rPr>
                <w:rFonts w:ascii="Times New Roman" w:hAnsi="Times New Roman" w:cs="Times New Roman"/>
                <w:b/>
              </w:rPr>
            </w:pPr>
          </w:p>
        </w:tc>
      </w:tr>
    </w:tbl>
    <w:p w:rsidR="00AA0FE8" w:rsidRDefault="00AA0FE8" w:rsidP="00222353">
      <w:pPr>
        <w:rPr>
          <w:rFonts w:ascii="Times New Roman" w:hAnsi="Times New Roman" w:cs="Times New Roman"/>
        </w:rPr>
      </w:pPr>
    </w:p>
    <w:p w:rsidR="00C679B8" w:rsidRDefault="00C679B8" w:rsidP="00222353">
      <w:pPr>
        <w:rPr>
          <w:rFonts w:ascii="Times New Roman" w:hAnsi="Times New Roman" w:cs="Times New Roman"/>
        </w:rPr>
      </w:pPr>
    </w:p>
    <w:p w:rsidR="00C679B8" w:rsidRDefault="00C679B8" w:rsidP="00222353">
      <w:pPr>
        <w:rPr>
          <w:rFonts w:ascii="Times New Roman" w:hAnsi="Times New Roman" w:cs="Times New Roman"/>
        </w:rPr>
      </w:pPr>
    </w:p>
    <w:p w:rsidR="00C679B8" w:rsidRPr="001A15D1" w:rsidRDefault="00C679B8" w:rsidP="00222353">
      <w:pPr>
        <w:rPr>
          <w:rFonts w:ascii="Times New Roman" w:hAnsi="Times New Roman" w:cs="Times New Roman"/>
        </w:rPr>
      </w:pPr>
    </w:p>
    <w:tbl>
      <w:tblPr>
        <w:tblStyle w:val="TabloKlavuzu"/>
        <w:tblpPr w:leftFromText="141" w:rightFromText="141" w:vertAnchor="page" w:horzAnchor="margin" w:tblpXSpec="center" w:tblpY="1831"/>
        <w:tblW w:w="10028" w:type="dxa"/>
        <w:tblLayout w:type="fixed"/>
        <w:tblLook w:val="04A0"/>
      </w:tblPr>
      <w:tblGrid>
        <w:gridCol w:w="2291"/>
        <w:gridCol w:w="286"/>
        <w:gridCol w:w="2292"/>
        <w:gridCol w:w="286"/>
        <w:gridCol w:w="2292"/>
        <w:gridCol w:w="286"/>
        <w:gridCol w:w="2295"/>
      </w:tblGrid>
      <w:tr w:rsidR="003E5EAB" w:rsidTr="003E5EAB">
        <w:trPr>
          <w:trHeight w:val="142"/>
        </w:trPr>
        <w:tc>
          <w:tcPr>
            <w:tcW w:w="2291"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Pr>
                <w:rFonts w:cstheme="minorHAnsi"/>
                <w:b/>
              </w:rPr>
              <w:lastRenderedPageBreak/>
              <w:t>İŞVEREN/VEKİLİ</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Soyadı: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Pr="00457BE8"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B16B3A" w:rsidRDefault="003E5EAB" w:rsidP="003E5EAB">
            <w:pPr>
              <w:widowControl w:val="0"/>
              <w:autoSpaceDE w:val="0"/>
              <w:autoSpaceDN w:val="0"/>
              <w:adjustRightInd w:val="0"/>
              <w:ind w:right="-20"/>
              <w:rPr>
                <w:rFonts w:cstheme="minorHAnsi"/>
                <w:b/>
              </w:rPr>
            </w:pPr>
          </w:p>
        </w:tc>
        <w:tc>
          <w:tcPr>
            <w:tcW w:w="2292"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sidRPr="00B16B3A">
              <w:rPr>
                <w:rFonts w:cstheme="minorHAnsi"/>
                <w:b/>
              </w:rPr>
              <w:t>İŞ GÜVENLİĞİ UZMANI (varsa)</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Default="003E5EAB" w:rsidP="003E5EAB">
            <w:pPr>
              <w:widowControl w:val="0"/>
              <w:autoSpaceDE w:val="0"/>
              <w:autoSpaceDN w:val="0"/>
              <w:adjustRightInd w:val="0"/>
              <w:ind w:right="-20"/>
              <w:rPr>
                <w:rFonts w:cstheme="minorHAnsi"/>
              </w:rPr>
            </w:pPr>
          </w:p>
          <w:p w:rsidR="003E5EAB" w:rsidRPr="00272497" w:rsidRDefault="003E5EAB" w:rsidP="003E5EAB">
            <w:pPr>
              <w:widowControl w:val="0"/>
              <w:autoSpaceDE w:val="0"/>
              <w:autoSpaceDN w:val="0"/>
              <w:adjustRightInd w:val="0"/>
              <w:ind w:right="-20"/>
              <w:rPr>
                <w:rFonts w:cstheme="minorHAnsi"/>
              </w:rPr>
            </w:pPr>
            <w:r w:rsidRPr="00457BE8">
              <w:rPr>
                <w:rFonts w:cstheme="minorHAnsi"/>
                <w:b/>
                <w:sz w:val="18"/>
              </w:rPr>
              <w:t>Soyadı: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Belge bilgileri:</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Default="003E5EAB" w:rsidP="003E5EAB">
            <w:pPr>
              <w:widowControl w:val="0"/>
              <w:autoSpaceDE w:val="0"/>
              <w:autoSpaceDN w:val="0"/>
              <w:adjustRightInd w:val="0"/>
              <w:ind w:right="-20"/>
              <w:rPr>
                <w:rFonts w:cstheme="minorHAnsi"/>
                <w:b/>
              </w:rPr>
            </w:pPr>
          </w:p>
          <w:p w:rsidR="003E5EAB" w:rsidRPr="00B16B3A" w:rsidRDefault="003E5EAB" w:rsidP="003E5EAB">
            <w:pPr>
              <w:widowControl w:val="0"/>
              <w:autoSpaceDE w:val="0"/>
              <w:autoSpaceDN w:val="0"/>
              <w:adjustRightInd w:val="0"/>
              <w:ind w:right="-20"/>
              <w:rPr>
                <w:rFonts w:cstheme="minorHAnsi"/>
                <w:b/>
              </w:rPr>
            </w:pPr>
          </w:p>
        </w:tc>
        <w:tc>
          <w:tcPr>
            <w:tcW w:w="286" w:type="dxa"/>
            <w:tcBorders>
              <w:top w:val="nil"/>
              <w:left w:val="single" w:sz="4" w:space="0" w:color="auto"/>
              <w:bottom w:val="nil"/>
              <w:right w:val="single" w:sz="4" w:space="0" w:color="auto"/>
            </w:tcBorders>
          </w:tcPr>
          <w:p w:rsidR="003E5EAB" w:rsidRPr="00B16B3A" w:rsidRDefault="003E5EAB" w:rsidP="003E5EAB">
            <w:pPr>
              <w:widowControl w:val="0"/>
              <w:autoSpaceDE w:val="0"/>
              <w:autoSpaceDN w:val="0"/>
              <w:adjustRightInd w:val="0"/>
              <w:ind w:right="-20"/>
              <w:rPr>
                <w:rFonts w:cstheme="minorHAnsi"/>
                <w:b/>
              </w:rPr>
            </w:pPr>
          </w:p>
        </w:tc>
        <w:tc>
          <w:tcPr>
            <w:tcW w:w="2292"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sidRPr="00B16B3A">
              <w:rPr>
                <w:rFonts w:cstheme="minorHAnsi"/>
                <w:b/>
              </w:rPr>
              <w:t>İŞYERİ HEKİMİ (varsa)</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Soyadı:</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Belge bilgileri:</w:t>
            </w:r>
          </w:p>
          <w:p w:rsidR="003E5EAB"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Pr="00B16B3A" w:rsidRDefault="003E5EAB" w:rsidP="003E5EAB">
            <w:pPr>
              <w:widowControl w:val="0"/>
              <w:autoSpaceDE w:val="0"/>
              <w:autoSpaceDN w:val="0"/>
              <w:adjustRightInd w:val="0"/>
              <w:ind w:right="-20"/>
              <w:rPr>
                <w:rFonts w:cstheme="minorHAnsi"/>
                <w:b/>
              </w:rPr>
            </w:pPr>
          </w:p>
        </w:tc>
        <w:tc>
          <w:tcPr>
            <w:tcW w:w="286" w:type="dxa"/>
            <w:tcBorders>
              <w:top w:val="nil"/>
              <w:left w:val="single" w:sz="4" w:space="0" w:color="auto"/>
              <w:bottom w:val="nil"/>
              <w:right w:val="single" w:sz="4" w:space="0" w:color="auto"/>
            </w:tcBorders>
          </w:tcPr>
          <w:p w:rsidR="003E5EAB" w:rsidRPr="00B16B3A" w:rsidRDefault="003E5EAB" w:rsidP="003E5EAB">
            <w:pPr>
              <w:widowControl w:val="0"/>
              <w:autoSpaceDE w:val="0"/>
              <w:autoSpaceDN w:val="0"/>
              <w:adjustRightInd w:val="0"/>
              <w:ind w:right="-20"/>
              <w:rPr>
                <w:rFonts w:cstheme="minorHAnsi"/>
                <w:b/>
              </w:rPr>
            </w:pPr>
          </w:p>
        </w:tc>
        <w:tc>
          <w:tcPr>
            <w:tcW w:w="2295" w:type="dxa"/>
            <w:vMerge w:val="restart"/>
            <w:tcBorders>
              <w:top w:val="single" w:sz="4" w:space="0" w:color="auto"/>
              <w:left w:val="single" w:sz="4" w:space="0" w:color="auto"/>
              <w:right w:val="single" w:sz="4" w:space="0" w:color="auto"/>
            </w:tcBorders>
          </w:tcPr>
          <w:p w:rsidR="003E5EAB" w:rsidRPr="00B16B3A" w:rsidRDefault="003E5EAB" w:rsidP="003E5EAB">
            <w:pPr>
              <w:widowControl w:val="0"/>
              <w:autoSpaceDE w:val="0"/>
              <w:autoSpaceDN w:val="0"/>
              <w:adjustRightInd w:val="0"/>
              <w:ind w:right="-20"/>
              <w:rPr>
                <w:rFonts w:cstheme="minorHAnsi"/>
                <w:b/>
              </w:rPr>
            </w:pPr>
            <w:r w:rsidRPr="00B16B3A">
              <w:rPr>
                <w:rFonts w:cstheme="minorHAnsi"/>
                <w:b/>
              </w:rPr>
              <w:t>DESTEK ELEMANI (varsa)</w:t>
            </w: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Adı:</w:t>
            </w:r>
          </w:p>
          <w:p w:rsidR="003E5EAB" w:rsidRPr="00272497"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Soyadı:</w:t>
            </w:r>
          </w:p>
          <w:p w:rsidR="003E5EAB" w:rsidRPr="00272497"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Görevi:</w:t>
            </w:r>
          </w:p>
          <w:p w:rsidR="003E5EAB" w:rsidRPr="00EF52B1" w:rsidRDefault="003E5EAB" w:rsidP="003E5EAB">
            <w:pPr>
              <w:widowControl w:val="0"/>
              <w:autoSpaceDE w:val="0"/>
              <w:autoSpaceDN w:val="0"/>
              <w:adjustRightInd w:val="0"/>
              <w:ind w:right="-20"/>
              <w:rPr>
                <w:rFonts w:cstheme="minorHAnsi"/>
              </w:rPr>
            </w:pPr>
          </w:p>
          <w:p w:rsidR="003E5EAB" w:rsidRPr="00457BE8" w:rsidRDefault="003E5EAB" w:rsidP="003E5EAB">
            <w:pPr>
              <w:widowControl w:val="0"/>
              <w:autoSpaceDE w:val="0"/>
              <w:autoSpaceDN w:val="0"/>
              <w:adjustRightInd w:val="0"/>
              <w:ind w:right="-20"/>
              <w:rPr>
                <w:rFonts w:cstheme="minorHAnsi"/>
                <w:b/>
                <w:sz w:val="18"/>
              </w:rPr>
            </w:pPr>
            <w:r w:rsidRPr="00457BE8">
              <w:rPr>
                <w:rFonts w:cstheme="minorHAnsi"/>
                <w:b/>
                <w:sz w:val="18"/>
              </w:rPr>
              <w:t>İmza:</w:t>
            </w:r>
          </w:p>
          <w:p w:rsidR="003E5EAB" w:rsidRPr="00B16B3A" w:rsidRDefault="003E5EAB" w:rsidP="003E5EAB">
            <w:pPr>
              <w:widowControl w:val="0"/>
              <w:autoSpaceDE w:val="0"/>
              <w:autoSpaceDN w:val="0"/>
              <w:adjustRightInd w:val="0"/>
              <w:ind w:right="-20"/>
              <w:rPr>
                <w:rFonts w:cstheme="minorHAnsi"/>
                <w:b/>
              </w:rPr>
            </w:pPr>
          </w:p>
        </w:tc>
      </w:tr>
      <w:tr w:rsidR="003E5EAB" w:rsidTr="003E5EAB">
        <w:trPr>
          <w:trHeight w:val="80"/>
        </w:trPr>
        <w:tc>
          <w:tcPr>
            <w:tcW w:w="2291"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r>
      <w:tr w:rsidR="003E5EAB" w:rsidTr="003E5EAB">
        <w:trPr>
          <w:trHeight w:val="80"/>
        </w:trPr>
        <w:tc>
          <w:tcPr>
            <w:tcW w:w="2291"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r>
      <w:tr w:rsidR="003E5EAB" w:rsidTr="003E5EAB">
        <w:trPr>
          <w:trHeight w:val="80"/>
        </w:trPr>
        <w:tc>
          <w:tcPr>
            <w:tcW w:w="2291" w:type="dxa"/>
            <w:vMerge/>
            <w:tcBorders>
              <w:left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r>
      <w:tr w:rsidR="003E5EAB" w:rsidTr="003E5EAB">
        <w:trPr>
          <w:trHeight w:val="1032"/>
        </w:trPr>
        <w:tc>
          <w:tcPr>
            <w:tcW w:w="2291" w:type="dxa"/>
            <w:vMerge/>
            <w:tcBorders>
              <w:left w:val="single" w:sz="4" w:space="0" w:color="auto"/>
              <w:bottom w:val="single" w:sz="4" w:space="0" w:color="auto"/>
              <w:right w:val="single" w:sz="4" w:space="0" w:color="auto"/>
            </w:tcBorders>
          </w:tcPr>
          <w:p w:rsidR="003E5EAB" w:rsidRPr="00272497"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bottom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2" w:type="dxa"/>
            <w:vMerge/>
            <w:tcBorders>
              <w:left w:val="single" w:sz="4" w:space="0" w:color="auto"/>
              <w:bottom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c>
          <w:tcPr>
            <w:tcW w:w="286" w:type="dxa"/>
            <w:tcBorders>
              <w:top w:val="nil"/>
              <w:left w:val="single" w:sz="4" w:space="0" w:color="auto"/>
              <w:bottom w:val="nil"/>
              <w:right w:val="single" w:sz="4" w:space="0" w:color="auto"/>
            </w:tcBorders>
          </w:tcPr>
          <w:p w:rsidR="003E5EAB" w:rsidRPr="00EF52B1" w:rsidRDefault="003E5EAB" w:rsidP="003E5EAB">
            <w:pPr>
              <w:widowControl w:val="0"/>
              <w:autoSpaceDE w:val="0"/>
              <w:autoSpaceDN w:val="0"/>
              <w:adjustRightInd w:val="0"/>
              <w:ind w:right="-20"/>
              <w:rPr>
                <w:rFonts w:cstheme="minorHAnsi"/>
              </w:rPr>
            </w:pPr>
          </w:p>
        </w:tc>
        <w:tc>
          <w:tcPr>
            <w:tcW w:w="2295" w:type="dxa"/>
            <w:vMerge/>
            <w:tcBorders>
              <w:left w:val="single" w:sz="4" w:space="0" w:color="auto"/>
              <w:bottom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p>
        </w:tc>
      </w:tr>
      <w:tr w:rsidR="003E5EAB" w:rsidTr="003E5EAB">
        <w:trPr>
          <w:trHeight w:val="959"/>
        </w:trPr>
        <w:tc>
          <w:tcPr>
            <w:tcW w:w="10028" w:type="dxa"/>
            <w:gridSpan w:val="7"/>
            <w:tcBorders>
              <w:top w:val="nil"/>
              <w:left w:val="nil"/>
              <w:bottom w:val="single" w:sz="4" w:space="0" w:color="auto"/>
              <w:right w:val="nil"/>
            </w:tcBorders>
          </w:tcPr>
          <w:p w:rsidR="003E5EAB" w:rsidRPr="009E6E12" w:rsidRDefault="003E5EAB" w:rsidP="003E5EAB">
            <w:pPr>
              <w:widowControl w:val="0"/>
              <w:autoSpaceDE w:val="0"/>
              <w:autoSpaceDN w:val="0"/>
              <w:adjustRightInd w:val="0"/>
              <w:ind w:right="-20"/>
              <w:rPr>
                <w:rFonts w:cstheme="minorHAnsi"/>
                <w:i/>
                <w:sz w:val="20"/>
              </w:rPr>
            </w:pPr>
          </w:p>
        </w:tc>
      </w:tr>
      <w:tr w:rsidR="003E5EAB" w:rsidTr="003E5EAB">
        <w:trPr>
          <w:trHeight w:val="1212"/>
        </w:trPr>
        <w:tc>
          <w:tcPr>
            <w:tcW w:w="10028" w:type="dxa"/>
            <w:gridSpan w:val="7"/>
            <w:tcBorders>
              <w:top w:val="single" w:sz="4" w:space="0" w:color="auto"/>
              <w:left w:val="single" w:sz="4" w:space="0" w:color="auto"/>
              <w:right w:val="single" w:sz="4" w:space="0" w:color="auto"/>
            </w:tcBorders>
          </w:tcPr>
          <w:p w:rsidR="003E5EAB" w:rsidRDefault="003E5EAB" w:rsidP="003E5EAB">
            <w:pPr>
              <w:widowControl w:val="0"/>
              <w:autoSpaceDE w:val="0"/>
              <w:autoSpaceDN w:val="0"/>
              <w:adjustRightInd w:val="0"/>
              <w:ind w:right="-20"/>
              <w:rPr>
                <w:rFonts w:cstheme="minorHAnsi"/>
              </w:rPr>
            </w:pPr>
            <w:r w:rsidRPr="00457BE8">
              <w:rPr>
                <w:rFonts w:cstheme="minorHAnsi"/>
                <w:b/>
              </w:rPr>
              <w:t>ÇALIŞANLAR VE TEMSİLCİLERİ</w:t>
            </w:r>
            <w:r>
              <w:rPr>
                <w:rFonts w:cstheme="minorHAnsi"/>
              </w:rPr>
              <w:t xml:space="preserve"> (Ad, Soyad, Görev, İmza)</w:t>
            </w: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Default="003E5EAB" w:rsidP="003E5EAB">
            <w:pPr>
              <w:widowControl w:val="0"/>
              <w:autoSpaceDE w:val="0"/>
              <w:autoSpaceDN w:val="0"/>
              <w:adjustRightInd w:val="0"/>
              <w:ind w:right="-20"/>
              <w:rPr>
                <w:rFonts w:cstheme="minorHAnsi"/>
              </w:rPr>
            </w:pPr>
          </w:p>
          <w:p w:rsidR="003E5EAB" w:rsidRPr="00EF52B1" w:rsidRDefault="003E5EAB" w:rsidP="003E5EAB">
            <w:pPr>
              <w:widowControl w:val="0"/>
              <w:autoSpaceDE w:val="0"/>
              <w:autoSpaceDN w:val="0"/>
              <w:adjustRightInd w:val="0"/>
              <w:ind w:right="-20"/>
              <w:rPr>
                <w:rFonts w:cstheme="minorHAnsi"/>
              </w:rPr>
            </w:pPr>
          </w:p>
        </w:tc>
      </w:tr>
    </w:tbl>
    <w:p w:rsidR="00AB2726" w:rsidRDefault="00AB2726" w:rsidP="00222353"/>
    <w:p w:rsidR="00AB2726" w:rsidRPr="00AB2726" w:rsidRDefault="00AB2726" w:rsidP="00AB2726"/>
    <w:p w:rsidR="00AB2726" w:rsidRPr="00AB2726" w:rsidRDefault="00AB2726" w:rsidP="00AB2726">
      <w:pPr>
        <w:tabs>
          <w:tab w:val="left" w:pos="945"/>
        </w:tabs>
        <w:rPr>
          <w:b/>
          <w:sz w:val="28"/>
        </w:rPr>
      </w:pPr>
      <w:r w:rsidRPr="00AB2726">
        <w:rPr>
          <w:b/>
          <w:sz w:val="28"/>
        </w:rPr>
        <w:t>NOT: Yukarıdaki bilgiler</w:t>
      </w:r>
      <w:r>
        <w:rPr>
          <w:b/>
          <w:sz w:val="28"/>
        </w:rPr>
        <w:t>/çizelgeler</w:t>
      </w:r>
      <w:r w:rsidRPr="00AB2726">
        <w:rPr>
          <w:b/>
          <w:sz w:val="28"/>
        </w:rPr>
        <w:t xml:space="preserve"> bilgilendirme amaçlı hazırlanmıştır. Okul/Kurumlarımız mevcut durumlarına göre ekleme veya çıkarmalar yapacaklardır. Risk Değerlendirme Yönteminde değişikliğe gidebileceklerdir.</w:t>
      </w:r>
    </w:p>
    <w:p w:rsidR="00AB2726" w:rsidRPr="00AB2726" w:rsidRDefault="00AB2726" w:rsidP="00AB2726">
      <w:pPr>
        <w:tabs>
          <w:tab w:val="left" w:pos="945"/>
        </w:tabs>
      </w:pPr>
    </w:p>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AB2726" w:rsidRPr="00AB2726" w:rsidRDefault="00AB2726" w:rsidP="00AB2726"/>
    <w:p w:rsidR="00E90231" w:rsidRPr="00AB2726" w:rsidRDefault="00E90231" w:rsidP="00AB2726"/>
    <w:sectPr w:rsidR="00E90231" w:rsidRPr="00AB2726" w:rsidSect="00E64B55">
      <w:pgSz w:w="11906" w:h="16838"/>
      <w:pgMar w:top="851" w:right="99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284" w:rsidRDefault="00121284" w:rsidP="00780E77">
      <w:pPr>
        <w:spacing w:after="0" w:line="240" w:lineRule="auto"/>
      </w:pPr>
      <w:r>
        <w:separator/>
      </w:r>
    </w:p>
  </w:endnote>
  <w:endnote w:type="continuationSeparator" w:id="1">
    <w:p w:rsidR="00121284" w:rsidRDefault="00121284" w:rsidP="00780E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Garamond">
    <w:panose1 w:val="020204040303010108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284" w:rsidRDefault="00121284" w:rsidP="00780E77">
      <w:pPr>
        <w:spacing w:after="0" w:line="240" w:lineRule="auto"/>
      </w:pPr>
      <w:r>
        <w:separator/>
      </w:r>
    </w:p>
  </w:footnote>
  <w:footnote w:type="continuationSeparator" w:id="1">
    <w:p w:rsidR="00121284" w:rsidRDefault="00121284" w:rsidP="00780E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73A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
    <w:nsid w:val="140F469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CDB2B7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77430FF2"/>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2"/>
  </w:num>
  <w:num w:numId="3">
    <w:abstractNumId w:val="4"/>
  </w:num>
  <w:num w:numId="4">
    <w:abstractNumId w:val="1"/>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222353"/>
    <w:rsid w:val="00041C7D"/>
    <w:rsid w:val="000652B0"/>
    <w:rsid w:val="000A12E9"/>
    <w:rsid w:val="000B247D"/>
    <w:rsid w:val="00121284"/>
    <w:rsid w:val="00142CE1"/>
    <w:rsid w:val="00167E15"/>
    <w:rsid w:val="0018391E"/>
    <w:rsid w:val="00184FC2"/>
    <w:rsid w:val="001A15D1"/>
    <w:rsid w:val="001D79AA"/>
    <w:rsid w:val="001F4E51"/>
    <w:rsid w:val="00200B73"/>
    <w:rsid w:val="00222353"/>
    <w:rsid w:val="002778C9"/>
    <w:rsid w:val="00294BDB"/>
    <w:rsid w:val="00335AAE"/>
    <w:rsid w:val="0034469A"/>
    <w:rsid w:val="003B2BEC"/>
    <w:rsid w:val="003C1B59"/>
    <w:rsid w:val="003D55A1"/>
    <w:rsid w:val="003E5EAB"/>
    <w:rsid w:val="004222C7"/>
    <w:rsid w:val="00433953"/>
    <w:rsid w:val="004425C9"/>
    <w:rsid w:val="00461745"/>
    <w:rsid w:val="00551D2B"/>
    <w:rsid w:val="005729F3"/>
    <w:rsid w:val="00577CCF"/>
    <w:rsid w:val="00656292"/>
    <w:rsid w:val="006647F3"/>
    <w:rsid w:val="00676FE0"/>
    <w:rsid w:val="007055A0"/>
    <w:rsid w:val="00780E77"/>
    <w:rsid w:val="007D4494"/>
    <w:rsid w:val="007E1DC1"/>
    <w:rsid w:val="007F3D88"/>
    <w:rsid w:val="0086725F"/>
    <w:rsid w:val="00884467"/>
    <w:rsid w:val="008A63E6"/>
    <w:rsid w:val="00910AC0"/>
    <w:rsid w:val="00966B80"/>
    <w:rsid w:val="00977288"/>
    <w:rsid w:val="00995205"/>
    <w:rsid w:val="009C711A"/>
    <w:rsid w:val="00A67EE3"/>
    <w:rsid w:val="00AA0FE8"/>
    <w:rsid w:val="00AA23A0"/>
    <w:rsid w:val="00AB2726"/>
    <w:rsid w:val="00AC3D67"/>
    <w:rsid w:val="00AF2EC4"/>
    <w:rsid w:val="00B07461"/>
    <w:rsid w:val="00B2713F"/>
    <w:rsid w:val="00B41D46"/>
    <w:rsid w:val="00B63CEF"/>
    <w:rsid w:val="00B83901"/>
    <w:rsid w:val="00BB02DA"/>
    <w:rsid w:val="00BB2E82"/>
    <w:rsid w:val="00BD6C2A"/>
    <w:rsid w:val="00C25B7C"/>
    <w:rsid w:val="00C27473"/>
    <w:rsid w:val="00C572B0"/>
    <w:rsid w:val="00C679B8"/>
    <w:rsid w:val="00CB1052"/>
    <w:rsid w:val="00CE7663"/>
    <w:rsid w:val="00CF133E"/>
    <w:rsid w:val="00D134F6"/>
    <w:rsid w:val="00D261DF"/>
    <w:rsid w:val="00D4703C"/>
    <w:rsid w:val="00D478D5"/>
    <w:rsid w:val="00D56632"/>
    <w:rsid w:val="00DE126D"/>
    <w:rsid w:val="00E45F5D"/>
    <w:rsid w:val="00E64B55"/>
    <w:rsid w:val="00E90231"/>
    <w:rsid w:val="00EF4FF7"/>
    <w:rsid w:val="00F96797"/>
    <w:rsid w:val="00FB68D7"/>
    <w:rsid w:val="00FC01EE"/>
    <w:rsid w:val="00FF65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FC2"/>
  </w:style>
  <w:style w:type="paragraph" w:styleId="Balk1">
    <w:name w:val="heading 1"/>
    <w:aliases w:val=" Char"/>
    <w:basedOn w:val="Normal"/>
    <w:next w:val="Normal"/>
    <w:link w:val="Balk1Char"/>
    <w:qFormat/>
    <w:rsid w:val="00C572B0"/>
    <w:pPr>
      <w:keepNext/>
      <w:spacing w:after="0" w:line="240" w:lineRule="auto"/>
      <w:jc w:val="center"/>
      <w:outlineLvl w:val="0"/>
    </w:pPr>
    <w:rPr>
      <w:rFonts w:ascii="Times New Roman" w:eastAsia="Times New Roman" w:hAnsi="Times New Roman" w:cs="Times New Roman"/>
      <w:b/>
      <w:bCs/>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222353"/>
    <w:pPr>
      <w:ind w:left="720"/>
      <w:contextualSpacing/>
    </w:pPr>
    <w:rPr>
      <w:rFonts w:eastAsiaTheme="minorHAnsi"/>
      <w:lang w:eastAsia="en-US"/>
    </w:rPr>
  </w:style>
  <w:style w:type="paragraph" w:styleId="stbilgi">
    <w:name w:val="header"/>
    <w:basedOn w:val="Normal"/>
    <w:link w:val="stbilgiChar"/>
    <w:uiPriority w:val="99"/>
    <w:semiHidden/>
    <w:unhideWhenUsed/>
    <w:rsid w:val="00780E77"/>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80E77"/>
  </w:style>
  <w:style w:type="paragraph" w:styleId="Altbilgi">
    <w:name w:val="footer"/>
    <w:basedOn w:val="Normal"/>
    <w:link w:val="AltbilgiChar"/>
    <w:uiPriority w:val="99"/>
    <w:semiHidden/>
    <w:unhideWhenUsed/>
    <w:rsid w:val="00780E77"/>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80E77"/>
  </w:style>
  <w:style w:type="table" w:styleId="TabloKlavuzu">
    <w:name w:val="Table Grid"/>
    <w:basedOn w:val="NormalTablo"/>
    <w:uiPriority w:val="59"/>
    <w:rsid w:val="00AA0FE8"/>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335AAE"/>
    <w:pPr>
      <w:spacing w:after="0" w:line="240" w:lineRule="auto"/>
    </w:pPr>
  </w:style>
  <w:style w:type="character" w:customStyle="1" w:styleId="AralkYokChar">
    <w:name w:val="Aralık Yok Char"/>
    <w:basedOn w:val="VarsaylanParagrafYazTipi"/>
    <w:link w:val="AralkYok"/>
    <w:uiPriority w:val="1"/>
    <w:rsid w:val="00335AAE"/>
  </w:style>
  <w:style w:type="character" w:customStyle="1" w:styleId="Balk1Char">
    <w:name w:val="Başlık 1 Char"/>
    <w:aliases w:val=" Char Char"/>
    <w:basedOn w:val="VarsaylanParagrafYazTipi"/>
    <w:link w:val="Balk1"/>
    <w:rsid w:val="00C572B0"/>
    <w:rPr>
      <w:rFonts w:ascii="Times New Roman" w:eastAsia="Times New Roman" w:hAnsi="Times New Roman" w:cs="Times New Roman"/>
      <w:b/>
      <w:bCs/>
      <w:noProof/>
      <w:sz w:val="24"/>
      <w:szCs w:val="24"/>
    </w:rPr>
  </w:style>
  <w:style w:type="paragraph" w:styleId="GvdeMetni">
    <w:name w:val="Body Text"/>
    <w:basedOn w:val="Normal"/>
    <w:link w:val="GvdeMetniChar"/>
    <w:rsid w:val="00C572B0"/>
    <w:pPr>
      <w:spacing w:after="120" w:line="240" w:lineRule="auto"/>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rsid w:val="00C572B0"/>
    <w:rPr>
      <w:rFonts w:ascii="Times New Roman" w:eastAsia="Times New Roman" w:hAnsi="Times New Roman" w:cs="Times New Roman"/>
      <w:sz w:val="20"/>
      <w:szCs w:val="20"/>
    </w:rPr>
  </w:style>
  <w:style w:type="paragraph" w:styleId="GvdeMetni2">
    <w:name w:val="Body Text 2"/>
    <w:basedOn w:val="Normal"/>
    <w:link w:val="GvdeMetni2Char"/>
    <w:rsid w:val="00C572B0"/>
    <w:pPr>
      <w:spacing w:after="120" w:line="480" w:lineRule="auto"/>
    </w:pPr>
    <w:rPr>
      <w:rFonts w:ascii="Times New Roman" w:eastAsia="Times New Roman" w:hAnsi="Times New Roman" w:cs="Times New Roman"/>
      <w:sz w:val="20"/>
      <w:szCs w:val="20"/>
    </w:rPr>
  </w:style>
  <w:style w:type="character" w:customStyle="1" w:styleId="GvdeMetni2Char">
    <w:name w:val="Gövde Metni 2 Char"/>
    <w:basedOn w:val="VarsaylanParagrafYazTipi"/>
    <w:link w:val="GvdeMetni2"/>
    <w:rsid w:val="00C572B0"/>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5AABF-4ADF-4649-8827-026813A6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3445</Words>
  <Characters>19642</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Kullanıcı</dc:creator>
  <cp:lastModifiedBy>Menekşe</cp:lastModifiedBy>
  <cp:revision>2</cp:revision>
  <dcterms:created xsi:type="dcterms:W3CDTF">2018-09-29T07:51:00Z</dcterms:created>
  <dcterms:modified xsi:type="dcterms:W3CDTF">2018-09-29T07:51:00Z</dcterms:modified>
</cp:coreProperties>
</file>